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DF" w:rsidRPr="004427D7" w:rsidRDefault="009732DF" w:rsidP="004427D7">
      <w:pPr>
        <w:shd w:val="clear" w:color="auto" w:fill="FFFFFF"/>
        <w:spacing w:after="520" w:line="288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STATUT GMINY USTRONIE MORSKIE</w:t>
      </w:r>
    </w:p>
    <w:p w:rsidR="009732DF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I. Postanowienia ogólne</w:t>
      </w:r>
    </w:p>
    <w:p w:rsidR="009732DF" w:rsidRPr="0003063B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1.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Uchwała określa: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Ustrój Gminy Ustronie Morskie,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Zasady tworzenia, łączenia, podziału i znoszenia jednostek pomocniczych Gminy</w:t>
      </w:r>
      <w:r>
        <w:rPr>
          <w:rFonts w:ascii="Times New Roman" w:hAnsi="Times New Roman"/>
          <w:sz w:val="24"/>
          <w:szCs w:val="24"/>
          <w:lang w:eastAsia="pl-PL"/>
        </w:rPr>
        <w:t xml:space="preserve"> oraz </w:t>
      </w:r>
      <w:r w:rsidRPr="00F95C9E">
        <w:rPr>
          <w:rFonts w:ascii="Times New Roman" w:hAnsi="Times New Roman"/>
          <w:sz w:val="24"/>
          <w:szCs w:val="24"/>
          <w:lang w:eastAsia="pl-PL"/>
        </w:rPr>
        <w:t>udziału przewodniczących tych jednostek w pracach Rady Gminy,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Organizację wewnętrzną oraz tryb pracy Rady i Komisji Rady Gminy,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Tryb pracy Wójta Gminy,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5. Zasady tworzenia klubów radnych Rady Gminy,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6. Zasady dostępu obywateli do dokumentów Rady G</w:t>
      </w:r>
      <w:r>
        <w:rPr>
          <w:rFonts w:ascii="Times New Roman" w:hAnsi="Times New Roman"/>
          <w:sz w:val="24"/>
          <w:szCs w:val="24"/>
          <w:lang w:eastAsia="pl-PL"/>
        </w:rPr>
        <w:t>miny, jej Komisji i Wójta Gminy oraz z </w:t>
      </w:r>
      <w:r w:rsidRPr="00F95C9E">
        <w:rPr>
          <w:rFonts w:ascii="Times New Roman" w:hAnsi="Times New Roman"/>
          <w:sz w:val="24"/>
          <w:szCs w:val="24"/>
          <w:lang w:eastAsia="pl-PL"/>
        </w:rPr>
        <w:t>ich korzystania.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2.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Ilekroć w niniejszej uchwale jest mowa o: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Gminie</w:t>
      </w:r>
      <w:r w:rsidRPr="00F95C9E">
        <w:rPr>
          <w:rFonts w:ascii="Times New Roman" w:hAnsi="Times New Roman"/>
          <w:sz w:val="24"/>
          <w:szCs w:val="24"/>
          <w:lang w:eastAsia="pl-PL"/>
        </w:rPr>
        <w:t>– należy przez to rozumieć Gminę Ustronie Morskie,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Radzie</w:t>
      </w:r>
      <w:r w:rsidRPr="00F95C9E">
        <w:rPr>
          <w:rFonts w:ascii="Times New Roman" w:hAnsi="Times New Roman"/>
          <w:sz w:val="24"/>
          <w:szCs w:val="24"/>
          <w:lang w:eastAsia="pl-PL"/>
        </w:rPr>
        <w:t>– należy przez to rozumieć Radę Gminy w Ustroniu Morskim,</w:t>
      </w:r>
    </w:p>
    <w:p w:rsidR="009732DF" w:rsidRPr="008418A3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18A3">
        <w:rPr>
          <w:rFonts w:ascii="Times New Roman" w:hAnsi="Times New Roman"/>
          <w:sz w:val="24"/>
          <w:szCs w:val="24"/>
          <w:lang w:eastAsia="pl-PL"/>
        </w:rPr>
        <w:t xml:space="preserve">3. Przewodniczącym Rady – należy rozumieć Przewodniczącego Rady Gminy w Ustroniu Morskim. </w:t>
      </w:r>
    </w:p>
    <w:p w:rsidR="009732DF" w:rsidRPr="008418A3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18A3">
        <w:rPr>
          <w:rFonts w:ascii="Times New Roman" w:hAnsi="Times New Roman"/>
          <w:sz w:val="24"/>
          <w:szCs w:val="24"/>
          <w:lang w:eastAsia="pl-PL"/>
        </w:rPr>
        <w:t>4. Przewodniczącym obrad – należy rozumieć osobę prowadząca sesję Rady Gminy w Ustroniu Morskim</w:t>
      </w:r>
      <w:r w:rsidR="008418A3" w:rsidRPr="008418A3">
        <w:rPr>
          <w:rFonts w:ascii="Times New Roman" w:hAnsi="Times New Roman"/>
          <w:sz w:val="24"/>
          <w:szCs w:val="24"/>
          <w:lang w:eastAsia="pl-PL"/>
        </w:rPr>
        <w:t xml:space="preserve"> lub komisje</w:t>
      </w:r>
      <w:r w:rsidRPr="008418A3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5. Komisji</w:t>
      </w:r>
      <w:r w:rsidRPr="00F95C9E">
        <w:rPr>
          <w:rFonts w:ascii="Times New Roman" w:hAnsi="Times New Roman"/>
          <w:sz w:val="24"/>
          <w:szCs w:val="24"/>
          <w:lang w:eastAsia="pl-PL"/>
        </w:rPr>
        <w:t>– należy przez to rozumieć Komisje Rady Gminy w Ustroniu Morskim,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6. Komisji Rewizyjnej</w:t>
      </w:r>
      <w:r w:rsidRPr="00F95C9E">
        <w:rPr>
          <w:rFonts w:ascii="Times New Roman" w:hAnsi="Times New Roman"/>
          <w:sz w:val="24"/>
          <w:szCs w:val="24"/>
          <w:lang w:eastAsia="pl-PL"/>
        </w:rPr>
        <w:t>– należy przez to rozumieć Komisję Rewizyjną Rady Gminy</w:t>
      </w:r>
      <w:r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F95C9E">
        <w:rPr>
          <w:rFonts w:ascii="Times New Roman" w:hAnsi="Times New Roman"/>
          <w:sz w:val="24"/>
          <w:szCs w:val="24"/>
          <w:lang w:eastAsia="pl-PL"/>
        </w:rPr>
        <w:t>Ustroniu Morskim,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7. Wójcie</w:t>
      </w:r>
      <w:r w:rsidRPr="00F95C9E">
        <w:rPr>
          <w:rFonts w:ascii="Times New Roman" w:hAnsi="Times New Roman"/>
          <w:sz w:val="24"/>
          <w:szCs w:val="24"/>
          <w:lang w:eastAsia="pl-PL"/>
        </w:rPr>
        <w:t>– należy przez to rozumieć Wójta Gminy Ustronie Morskie,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8. Statucie</w:t>
      </w:r>
      <w:r w:rsidRPr="00F95C9E">
        <w:rPr>
          <w:rFonts w:ascii="Times New Roman" w:hAnsi="Times New Roman"/>
          <w:sz w:val="24"/>
          <w:szCs w:val="24"/>
          <w:lang w:eastAsia="pl-PL"/>
        </w:rPr>
        <w:t>– należy przez to rozumieć Statut Gminy Ustronie Morskie .</w:t>
      </w:r>
    </w:p>
    <w:p w:rsidR="009732DF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732DF" w:rsidRPr="00B07E63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II. Gmina</w:t>
      </w:r>
    </w:p>
    <w:p w:rsidR="009732DF" w:rsidRDefault="009732DF" w:rsidP="00B07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3.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</w:t>
      </w:r>
      <w:r w:rsidRPr="00F95C9E">
        <w:rPr>
          <w:rFonts w:ascii="Times New Roman" w:hAnsi="Times New Roman"/>
          <w:sz w:val="24"/>
          <w:szCs w:val="24"/>
          <w:lang w:eastAsia="pl-PL"/>
        </w:rPr>
        <w:t>. Gmina Ustronie Morskie jest podstawową jednostką lokalnego samorządu terytorialnego, powołaną dla organizacji życia publicznego na swoim terytorium.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Pr="00F95C9E">
        <w:rPr>
          <w:rFonts w:ascii="Times New Roman" w:hAnsi="Times New Roman"/>
          <w:sz w:val="24"/>
          <w:szCs w:val="24"/>
          <w:lang w:eastAsia="pl-PL"/>
        </w:rPr>
        <w:t>. Wszystkie osoby, które na stałe zamieszkują n</w:t>
      </w:r>
      <w:r>
        <w:rPr>
          <w:rFonts w:ascii="Times New Roman" w:hAnsi="Times New Roman"/>
          <w:sz w:val="24"/>
          <w:szCs w:val="24"/>
          <w:lang w:eastAsia="pl-PL"/>
        </w:rPr>
        <w:t>a obszarze Gminy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, z mocy ustawy </w:t>
      </w:r>
      <w:r>
        <w:rPr>
          <w:rFonts w:ascii="Times New Roman" w:hAnsi="Times New Roman"/>
          <w:sz w:val="24"/>
          <w:szCs w:val="24"/>
          <w:lang w:eastAsia="pl-PL"/>
        </w:rPr>
        <w:t>o </w:t>
      </w:r>
      <w:r w:rsidRPr="00F95C9E">
        <w:rPr>
          <w:rFonts w:ascii="Times New Roman" w:hAnsi="Times New Roman"/>
          <w:sz w:val="24"/>
          <w:szCs w:val="24"/>
          <w:lang w:eastAsia="pl-PL"/>
        </w:rPr>
        <w:t>samorządzie gminnym stanowią gminną wspólnotę samorządową i realizują swoje zbiorowe cele lokalne poprzez udział w referendum oraz poprzez swe organy.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4.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Gmina położona jest w Powiecie Kołobrzeskim, w Województwie Zachodniopomorskim </w:t>
      </w:r>
      <w:r>
        <w:rPr>
          <w:rFonts w:ascii="Times New Roman" w:hAnsi="Times New Roman"/>
          <w:sz w:val="24"/>
          <w:szCs w:val="24"/>
          <w:lang w:eastAsia="pl-PL"/>
        </w:rPr>
        <w:t>i </w:t>
      </w:r>
      <w:r w:rsidRPr="00F95C9E">
        <w:rPr>
          <w:rFonts w:ascii="Times New Roman" w:hAnsi="Times New Roman"/>
          <w:sz w:val="24"/>
          <w:szCs w:val="24"/>
          <w:lang w:eastAsia="pl-PL"/>
        </w:rPr>
        <w:t>obejmuje obszar 57,2 km2.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Granice terytorialne Gminy określa mapa, stanowiąca załącznik do Statutu.</w:t>
      </w:r>
    </w:p>
    <w:p w:rsidR="009732DF" w:rsidRPr="00F95C9E" w:rsidRDefault="009732DF" w:rsidP="00E03B26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BD2187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2187">
        <w:rPr>
          <w:rFonts w:ascii="Times New Roman" w:hAnsi="Times New Roman"/>
          <w:sz w:val="24"/>
          <w:szCs w:val="24"/>
          <w:lang w:eastAsia="pl-PL"/>
        </w:rPr>
        <w:t>1. W Gminie mogą być tworzone jednostki pomocnicze:</w:t>
      </w:r>
      <w:r>
        <w:rPr>
          <w:rFonts w:ascii="Times New Roman" w:hAnsi="Times New Roman"/>
          <w:sz w:val="24"/>
          <w:szCs w:val="24"/>
          <w:lang w:eastAsia="pl-PL"/>
        </w:rPr>
        <w:t xml:space="preserve"> sołectwa, dzielnice i osiedla oraz </w:t>
      </w:r>
      <w:r w:rsidRPr="00BD2187">
        <w:rPr>
          <w:rFonts w:ascii="Times New Roman" w:hAnsi="Times New Roman"/>
          <w:sz w:val="24"/>
          <w:szCs w:val="24"/>
          <w:lang w:eastAsia="pl-PL"/>
        </w:rPr>
        <w:t>stosownie do potrzeb lub tradycji – inne jednostki pomocnicze.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2187">
        <w:rPr>
          <w:rFonts w:ascii="Times New Roman" w:hAnsi="Times New Roman"/>
          <w:sz w:val="24"/>
          <w:szCs w:val="24"/>
          <w:lang w:eastAsia="pl-PL"/>
        </w:rPr>
        <w:t>2.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Wójt prowadzi rejestr jednostek pomocniczych Gminy.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W celu wykonywani</w:t>
      </w:r>
      <w:r w:rsidRPr="00BD2187">
        <w:rPr>
          <w:rFonts w:ascii="Times New Roman" w:hAnsi="Times New Roman"/>
          <w:sz w:val="24"/>
          <w:szCs w:val="24"/>
          <w:lang w:eastAsia="pl-PL"/>
        </w:rPr>
        <w:t xml:space="preserve">a swoich zadań </w:t>
      </w:r>
      <w:r w:rsidRPr="00F95C9E">
        <w:rPr>
          <w:rFonts w:ascii="Times New Roman" w:hAnsi="Times New Roman"/>
          <w:sz w:val="24"/>
          <w:szCs w:val="24"/>
          <w:lang w:eastAsia="pl-PL"/>
        </w:rPr>
        <w:t>Gmina tworzy jednostki organizacyjne.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Wójt prowadzi rejestr gminnych jednostek organizacyjnych.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Herbem Gminy jest w srebrnym (białym) polu tarczy gryf czerwony ze złotym (żółtym) dziobem i szponami, w których takiż mikołajek nadmorski, wyłaniający się zza dwóch pasów, błękitnego oraz złotego (żółtego) od podstawy. Wzór herbu ustanowiony został odrębną uchwałą Nr XXXVI/201/97 Rady Gminy w Ustroniu Morskim w sprawie ustanowienia</w:t>
      </w:r>
      <w:r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F95C9E">
        <w:rPr>
          <w:rFonts w:ascii="Times New Roman" w:hAnsi="Times New Roman"/>
          <w:sz w:val="24"/>
          <w:szCs w:val="24"/>
          <w:lang w:eastAsia="pl-PL"/>
        </w:rPr>
        <w:t>zasad używania herbu gminy Ustronie Morskie z dnia 24 października 1997 r.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Mając na celu odpowiednie uhonorowanie obywateli i instytucji za zasługi poniesione dla Gminy Ustronie Morskie Rada Gminy może ustanowić wyróżnienia, których zasady </w:t>
      </w:r>
      <w:r>
        <w:rPr>
          <w:rFonts w:ascii="Times New Roman" w:hAnsi="Times New Roman"/>
          <w:sz w:val="24"/>
          <w:szCs w:val="24"/>
          <w:lang w:eastAsia="pl-PL"/>
        </w:rPr>
        <w:t>i </w:t>
      </w:r>
      <w:r w:rsidRPr="00F95C9E">
        <w:rPr>
          <w:rFonts w:ascii="Times New Roman" w:hAnsi="Times New Roman"/>
          <w:sz w:val="24"/>
          <w:szCs w:val="24"/>
          <w:lang w:eastAsia="pl-PL"/>
        </w:rPr>
        <w:t>szczegółowy tryb przyznawania określa odrębna uchwała.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Siedzibą organów Gminy jest miejscowość Ustronie Morskie.</w:t>
      </w:r>
    </w:p>
    <w:p w:rsidR="008F7B1E" w:rsidRPr="00F95C9E" w:rsidRDefault="008F7B1E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Rozdział III. Organizacja wewnętrzna Rady</w:t>
      </w:r>
    </w:p>
    <w:p w:rsidR="009732DF" w:rsidRPr="00962B60" w:rsidRDefault="008418A3" w:rsidP="00962B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Rada działa na sesjach, poprzez swoje komisje oraz przez Wójta w zakresie, w jakim wykonuje on uchwały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Wójt i Komisje Rady pozostają pod kontrolą Rady, której składają sprawozdania ze swojej działalności.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Przewodniczący Rady organizuje pracę Rady i prowadzi jej obrady.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Wyboru Przewodniczącego i Wiceprzewodniczących dokonuje Rada nowej kadencji na pierwszej sesji.</w:t>
      </w:r>
    </w:p>
    <w:p w:rsidR="009732DF" w:rsidRPr="00C25641" w:rsidRDefault="004B7EB0" w:rsidP="00D9523E">
      <w:pPr>
        <w:shd w:val="clear" w:color="auto" w:fill="FFFFFF"/>
        <w:spacing w:before="20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trike/>
          <w:color w:val="FF0000"/>
          <w:sz w:val="24"/>
          <w:szCs w:val="24"/>
          <w:lang w:eastAsia="pl-PL"/>
        </w:rPr>
        <w:t xml:space="preserve"> </w:t>
      </w:r>
    </w:p>
    <w:p w:rsidR="009732DF" w:rsidRPr="00F95C9E" w:rsidRDefault="009732DF" w:rsidP="00D9523E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Przewodniczący Rady, a w przypadku jego nieobecności Wiceprzewodniczący, </w:t>
      </w:r>
      <w:r>
        <w:rPr>
          <w:rFonts w:ascii="Times New Roman" w:hAnsi="Times New Roman"/>
          <w:sz w:val="24"/>
          <w:szCs w:val="24"/>
          <w:lang w:eastAsia="pl-PL"/>
        </w:rPr>
        <w:t>w </w:t>
      </w:r>
      <w:r w:rsidRPr="00F95C9E">
        <w:rPr>
          <w:rFonts w:ascii="Times New Roman" w:hAnsi="Times New Roman"/>
          <w:sz w:val="24"/>
          <w:szCs w:val="24"/>
          <w:lang w:eastAsia="pl-PL"/>
        </w:rPr>
        <w:t>szczególności: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zwołuje sesje Rady,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przewodniczy obradom,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 xml:space="preserve">3) </w:t>
      </w:r>
      <w:r w:rsidRPr="0097595A">
        <w:rPr>
          <w:rFonts w:ascii="Times New Roman" w:eastAsia="CenturyGothic" w:hAnsi="Times New Roman"/>
          <w:sz w:val="24"/>
          <w:szCs w:val="24"/>
        </w:rPr>
        <w:t xml:space="preserve">czuwa nad właściwym i sprawnym przebiegiem sesji,  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4) kieruje obsługą kancelaryjną posiedzeń Rady,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5) zarządza i przeprowadza głosowanie nad projektami uchwał,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6) podpisuje uchwały Rady.</w:t>
      </w:r>
    </w:p>
    <w:p w:rsidR="009732DF" w:rsidRPr="0097595A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13</w:t>
      </w:r>
      <w:r w:rsidRPr="0097595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 xml:space="preserve">W przypadku odwołania z funkcji bądź wygaśnięcia mandatu radnego Przewodniczącego </w:t>
      </w:r>
      <w:r>
        <w:rPr>
          <w:rFonts w:ascii="Times New Roman" w:hAnsi="Times New Roman"/>
          <w:sz w:val="24"/>
          <w:szCs w:val="24"/>
          <w:lang w:eastAsia="pl-PL"/>
        </w:rPr>
        <w:t xml:space="preserve">Rady </w:t>
      </w:r>
      <w:r w:rsidRPr="0097595A">
        <w:rPr>
          <w:rFonts w:ascii="Times New Roman" w:hAnsi="Times New Roman"/>
          <w:sz w:val="24"/>
          <w:szCs w:val="24"/>
          <w:lang w:eastAsia="pl-PL"/>
        </w:rPr>
        <w:t xml:space="preserve">lub Wiceprzewodniczącego Rady przed upływem kadencji, Rada </w:t>
      </w:r>
      <w:r w:rsidR="004B7EB0">
        <w:rPr>
          <w:rFonts w:ascii="Times New Roman" w:hAnsi="Times New Roman"/>
          <w:sz w:val="24"/>
          <w:szCs w:val="24"/>
          <w:lang w:eastAsia="pl-PL"/>
        </w:rPr>
        <w:t xml:space="preserve">powinna </w:t>
      </w:r>
      <w:r w:rsidRPr="0097595A">
        <w:rPr>
          <w:rFonts w:ascii="Times New Roman" w:hAnsi="Times New Roman"/>
          <w:sz w:val="24"/>
          <w:szCs w:val="24"/>
          <w:lang w:eastAsia="pl-PL"/>
        </w:rPr>
        <w:t>na tej samej sesji dokona</w:t>
      </w:r>
      <w:r w:rsidR="004B7EB0">
        <w:rPr>
          <w:rFonts w:ascii="Times New Roman" w:hAnsi="Times New Roman"/>
          <w:sz w:val="24"/>
          <w:szCs w:val="24"/>
          <w:lang w:eastAsia="pl-PL"/>
        </w:rPr>
        <w:t>ć</w:t>
      </w:r>
      <w:r w:rsidRPr="0097595A">
        <w:rPr>
          <w:rFonts w:ascii="Times New Roman" w:hAnsi="Times New Roman"/>
          <w:sz w:val="24"/>
          <w:szCs w:val="24"/>
          <w:lang w:eastAsia="pl-PL"/>
        </w:rPr>
        <w:t xml:space="preserve"> wyboru na wakujące stanowisko.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817F2">
        <w:rPr>
          <w:rFonts w:ascii="Times New Roman" w:hAnsi="Times New Roman"/>
          <w:i/>
          <w:color w:val="FF0000"/>
          <w:sz w:val="24"/>
          <w:szCs w:val="24"/>
          <w:lang w:eastAsia="pl-PL"/>
        </w:rPr>
        <w:t xml:space="preserve"> </w:t>
      </w:r>
      <w:r w:rsidR="005302C9">
        <w:rPr>
          <w:rFonts w:ascii="Times New Roman" w:hAnsi="Times New Roman"/>
          <w:i/>
          <w:color w:val="FF0000"/>
          <w:sz w:val="24"/>
          <w:szCs w:val="24"/>
          <w:lang w:eastAsia="pl-PL"/>
        </w:rPr>
        <w:t xml:space="preserve"> </w:t>
      </w:r>
    </w:p>
    <w:p w:rsidR="009732DF" w:rsidRPr="0097595A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14</w:t>
      </w:r>
      <w:r w:rsidRPr="0097595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Przewodniczący reprezentuje Radę na zewnątrz i stanowiska, które zostały przyjęte przez Radę.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15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1. Przewodniczący oraz Wiceprzewodniczący Rady koordynują z ramienia Rady prace komisji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Podziału zadań w zakresie, o jakim mowa w ust. 1 dokonuje Przewodniczący Rady.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16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D9523E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 xml:space="preserve">Obsługę Rady, w tym Przewodniczącego i komisji zapewnia Wójt poprzez wyznaczonego pracownika Urzędu Gminy albo określoną komórkę Urzędu Gminy. </w:t>
      </w:r>
    </w:p>
    <w:p w:rsidR="009732DF" w:rsidRPr="0097595A" w:rsidRDefault="009732DF" w:rsidP="00D9523E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IV. Tryb pracy Rady</w:t>
      </w:r>
    </w:p>
    <w:p w:rsidR="009732DF" w:rsidRPr="00F95C9E" w:rsidRDefault="009732DF" w:rsidP="00E96821">
      <w:pPr>
        <w:shd w:val="clear" w:color="auto" w:fill="FFFFFF"/>
        <w:spacing w:before="200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1. Sesje Rady</w:t>
      </w:r>
    </w:p>
    <w:p w:rsidR="009732DF" w:rsidRPr="0097595A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17</w:t>
      </w:r>
      <w:r w:rsidRPr="0097595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 xml:space="preserve">1. Rada obraduje na sesjach i rozstrzyga w drodze uchwał sprawy należące do jej kompetencji.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Oprócz uchwał , o których mowa w ust. 1 Rada może podejmować uchwały w sprawach: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1) postanowień proceduralnych,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2) deklaracji – zawierających samo zobowiązanie się do określonego postępowania,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3) oświadczeń – zawierających stanowisko w określonej sprawie,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4) apeli – zawierających formalnie niewiążące wezwania adresatów zewnętrznych do określonego postępowania, podjęcia inicjatywy czy zadania,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5) opinii – zawierających oświadczenia wiedzy oraz oceny,</w:t>
      </w:r>
    </w:p>
    <w:p w:rsidR="009732DF" w:rsidRPr="0097595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595A">
        <w:rPr>
          <w:rFonts w:ascii="Times New Roman" w:hAnsi="Times New Roman"/>
          <w:sz w:val="24"/>
          <w:szCs w:val="24"/>
          <w:lang w:eastAsia="pl-PL"/>
        </w:rPr>
        <w:t>3. Do postanowień, deklaracji, oświadczeń, apeli, opinii nie ma zastosowania przewidziany w Statucie tryb zgłaszania inicjatywy uchwałodawczej i podejmowania uchwał.</w:t>
      </w:r>
    </w:p>
    <w:p w:rsidR="009732DF" w:rsidRPr="00F95C9E" w:rsidRDefault="009732DF" w:rsidP="0065384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18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A65053" w:rsidRDefault="009732DF" w:rsidP="00A6505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A65053">
        <w:rPr>
          <w:rFonts w:ascii="TimesNewRomanPSMT" w:hAnsi="TimesNewRomanPSMT" w:cs="TimesNewRomanPSMT"/>
          <w:sz w:val="24"/>
          <w:szCs w:val="24"/>
        </w:rPr>
        <w:t>1. Sesje zwyczajne zwoływane są na podstawie rocznego Planu Pracy Rady Gminy Ustronie Morskie i ramowego harmonogramu posiedzeń Rady Gminy Ustronie Morskie. Roczny Plan Pracy Rady uchwalany jest do 31 stycznia danego roku kalendarzowego na podstawie wniosków Wójta, komisji, radnych.</w:t>
      </w:r>
    </w:p>
    <w:p w:rsidR="009732DF" w:rsidRPr="00A65053" w:rsidRDefault="009732DF" w:rsidP="00A65053">
      <w:pPr>
        <w:shd w:val="clear" w:color="auto" w:fill="FFFFFF"/>
        <w:tabs>
          <w:tab w:val="left" w:pos="7175"/>
        </w:tabs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5053">
        <w:rPr>
          <w:rFonts w:ascii="Times New Roman" w:hAnsi="Times New Roman"/>
          <w:sz w:val="24"/>
          <w:szCs w:val="24"/>
          <w:lang w:eastAsia="pl-PL"/>
        </w:rPr>
        <w:t>2. Sesjami zwyczajnymi są sesje przewidziane w planie pracy Rady.</w:t>
      </w:r>
    </w:p>
    <w:p w:rsidR="009732DF" w:rsidRPr="00A65053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5053">
        <w:rPr>
          <w:rFonts w:ascii="Times New Roman" w:hAnsi="Times New Roman"/>
          <w:sz w:val="24"/>
          <w:szCs w:val="24"/>
          <w:lang w:eastAsia="pl-PL"/>
        </w:rPr>
        <w:t>3. Sesjami zwyczajnymi są także sesje nie przewidziane w planie, ale zwołane w zwykłym trybie.</w:t>
      </w:r>
    </w:p>
    <w:p w:rsidR="009732DF" w:rsidRPr="00A65053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5053">
        <w:rPr>
          <w:rFonts w:ascii="Times New Roman" w:hAnsi="Times New Roman"/>
          <w:sz w:val="24"/>
          <w:szCs w:val="24"/>
          <w:lang w:eastAsia="pl-PL"/>
        </w:rPr>
        <w:t>4. Sesje na wniosek (nadzwyczajne) zwoływane są w przypadkach przewidzianych w ustawie.</w:t>
      </w:r>
    </w:p>
    <w:p w:rsidR="009732DF" w:rsidRDefault="009732DF" w:rsidP="00E96821">
      <w:pPr>
        <w:shd w:val="clear" w:color="auto" w:fill="FFFFFF"/>
        <w:spacing w:before="20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732DF" w:rsidRDefault="009732DF" w:rsidP="00E96821">
      <w:pPr>
        <w:shd w:val="clear" w:color="auto" w:fill="FFFFFF"/>
        <w:spacing w:before="20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2. Przygotowanie sesj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i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19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Sesje przygotowuje Przewodniczący.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Przygotowanie sesji obejmuje: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ustalenie porządku obrad,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ustalenie czasu i miejsca obrad,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zapewnienie dostarczenia radnym mat</w:t>
      </w:r>
      <w:r>
        <w:rPr>
          <w:rFonts w:ascii="Times New Roman" w:hAnsi="Times New Roman"/>
          <w:sz w:val="24"/>
          <w:szCs w:val="24"/>
          <w:lang w:eastAsia="pl-PL"/>
        </w:rPr>
        <w:t>eriałów, w tym projektów uchwał</w:t>
      </w:r>
      <w:r w:rsidRPr="00F95C9E">
        <w:rPr>
          <w:rFonts w:ascii="Times New Roman" w:hAnsi="Times New Roman"/>
          <w:sz w:val="24"/>
          <w:szCs w:val="24"/>
          <w:lang w:eastAsia="pl-PL"/>
        </w:rPr>
        <w:t>, dotyczących poszczególnych punktów porządku obrad.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Sesje zwołuje Przewodniczący Rady, lub z jego upoważnienia Wiceprzewodniczący.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302C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 </w:t>
      </w:r>
    </w:p>
    <w:p w:rsidR="009732DF" w:rsidRPr="005B42E9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42E9">
        <w:rPr>
          <w:rFonts w:ascii="Times New Roman" w:hAnsi="Times New Roman"/>
          <w:sz w:val="24"/>
          <w:szCs w:val="24"/>
          <w:lang w:eastAsia="pl-PL"/>
        </w:rPr>
        <w:t xml:space="preserve">4. Zawiadomienie o terminie, miejscu i proponowanym porządku obrad sesyjnych </w:t>
      </w:r>
      <w:r>
        <w:rPr>
          <w:rFonts w:ascii="Times New Roman" w:hAnsi="Times New Roman"/>
          <w:sz w:val="24"/>
          <w:szCs w:val="24"/>
          <w:lang w:eastAsia="pl-PL"/>
        </w:rPr>
        <w:t>oraz </w:t>
      </w:r>
      <w:r w:rsidRPr="005B42E9">
        <w:rPr>
          <w:rFonts w:ascii="Times New Roman" w:hAnsi="Times New Roman"/>
          <w:sz w:val="24"/>
          <w:szCs w:val="24"/>
          <w:lang w:eastAsia="pl-PL"/>
        </w:rPr>
        <w:t xml:space="preserve">projekty uchwał przekazuje się radnym najpóźniej na 7 dni kalendarzowych przed terminem obrad w skuteczny sposób.  </w:t>
      </w:r>
    </w:p>
    <w:p w:rsidR="009732DF" w:rsidRPr="005B42E9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42E9">
        <w:rPr>
          <w:rFonts w:ascii="Times New Roman" w:hAnsi="Times New Roman"/>
          <w:sz w:val="24"/>
          <w:szCs w:val="24"/>
          <w:lang w:eastAsia="pl-PL"/>
        </w:rPr>
        <w:t>5. Materiały dotyczące uchwalenia budżetu i sprawozdania z jego wykonania przesyła się radnym najpóźniej na 14 dni kalendarzowych przed sesją.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6. W razie niedotrzymania terminów, o jakich mowa w ust. 4 i 5 Rada może podjąć uchwałę</w:t>
      </w:r>
      <w:r>
        <w:rPr>
          <w:rFonts w:ascii="Times New Roman" w:hAnsi="Times New Roman"/>
          <w:sz w:val="24"/>
          <w:szCs w:val="24"/>
          <w:lang w:eastAsia="pl-PL"/>
        </w:rPr>
        <w:t xml:space="preserve"> o </w:t>
      </w:r>
      <w:r w:rsidRPr="00F95C9E">
        <w:rPr>
          <w:rFonts w:ascii="Times New Roman" w:hAnsi="Times New Roman"/>
          <w:sz w:val="24"/>
          <w:szCs w:val="24"/>
          <w:lang w:eastAsia="pl-PL"/>
        </w:rPr>
        <w:t>odroczeniu sesji i wyznaczyć nowy termin jej odbycia. Wniosek o odroczenie sesji może być zgłoszony przez radnego tylko na początku obrad, przed głosowaniem nad ewentualnym wnioskiem o zmianę porządku obrad.</w:t>
      </w:r>
    </w:p>
    <w:p w:rsidR="009732DF" w:rsidRPr="005B42E9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42E9">
        <w:rPr>
          <w:rFonts w:ascii="Times New Roman" w:hAnsi="Times New Roman"/>
          <w:sz w:val="24"/>
          <w:szCs w:val="24"/>
          <w:lang w:eastAsia="pl-PL"/>
        </w:rPr>
        <w:t>7. Zawiadomienie o terminie, miejscu i przedmiocie obrad Rady musi być podane do publicznej wiadomości w sposób zwyczajowo przyjęty.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8. Terminy o jakich mowa w ust. 4 i 5 rozpoczynają bieg od dnia następnego po doręczeniu powiadomień i nie obejmują dnia odbywania sesji.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20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AE6FF4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6FF4">
        <w:rPr>
          <w:rFonts w:ascii="Times New Roman" w:hAnsi="Times New Roman"/>
          <w:sz w:val="24"/>
          <w:szCs w:val="24"/>
          <w:lang w:eastAsia="pl-PL"/>
        </w:rPr>
        <w:t>1. Przed każdą sesją Przewodniczący Rady, po zasięgnięciu opinii Wójta ustala listę osób zaproszonych na sesję.</w:t>
      </w:r>
    </w:p>
    <w:p w:rsidR="009732DF" w:rsidRPr="00AE6FF4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6FF4">
        <w:rPr>
          <w:rFonts w:ascii="Times New Roman" w:hAnsi="Times New Roman"/>
          <w:sz w:val="24"/>
          <w:szCs w:val="24"/>
          <w:lang w:eastAsia="pl-PL"/>
        </w:rPr>
        <w:t>2. W sesjach Rady uczestniczy Wójt lub pisemnie upoważniona przez Wójta osoba będąca pracownikiem Urzędu Gminy.</w:t>
      </w:r>
    </w:p>
    <w:p w:rsidR="009732DF" w:rsidRPr="00F95C9E" w:rsidRDefault="009732DF" w:rsidP="00E96821">
      <w:pPr>
        <w:shd w:val="clear" w:color="auto" w:fill="FFFFFF"/>
        <w:spacing w:before="200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3. Przebieg sesji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21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Wójt obowiązany jest udzielić Radzie wszelkiej pomocy technicznej i organizacyjnej </w:t>
      </w:r>
      <w:r>
        <w:rPr>
          <w:rFonts w:ascii="Times New Roman" w:hAnsi="Times New Roman"/>
          <w:sz w:val="24"/>
          <w:szCs w:val="24"/>
          <w:lang w:eastAsia="pl-PL"/>
        </w:rPr>
        <w:t>w </w:t>
      </w:r>
      <w:r w:rsidRPr="00F95C9E">
        <w:rPr>
          <w:rFonts w:ascii="Times New Roman" w:hAnsi="Times New Roman"/>
          <w:sz w:val="24"/>
          <w:szCs w:val="24"/>
          <w:lang w:eastAsia="pl-PL"/>
        </w:rPr>
        <w:t>przygotowaniu i odbyciu sesji.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22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8202C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02CA">
        <w:rPr>
          <w:rFonts w:ascii="Times New Roman" w:hAnsi="Times New Roman"/>
          <w:sz w:val="24"/>
          <w:szCs w:val="24"/>
          <w:lang w:eastAsia="pl-PL"/>
        </w:rPr>
        <w:t>Osoby uczestniczące w sesji zajmują miejsca wskazane przez Przewodniczącego.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23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Sesja </w:t>
      </w:r>
      <w:r>
        <w:rPr>
          <w:rFonts w:ascii="Times New Roman" w:hAnsi="Times New Roman"/>
          <w:sz w:val="24"/>
          <w:szCs w:val="24"/>
          <w:lang w:eastAsia="pl-PL"/>
        </w:rPr>
        <w:t xml:space="preserve">powinna </w:t>
      </w:r>
      <w:r w:rsidRPr="00F95C9E">
        <w:rPr>
          <w:rFonts w:ascii="Times New Roman" w:hAnsi="Times New Roman"/>
          <w:sz w:val="24"/>
          <w:szCs w:val="24"/>
          <w:lang w:eastAsia="pl-PL"/>
        </w:rPr>
        <w:t>odbywa</w:t>
      </w:r>
      <w:r>
        <w:rPr>
          <w:rFonts w:ascii="Times New Roman" w:hAnsi="Times New Roman"/>
          <w:sz w:val="24"/>
          <w:szCs w:val="24"/>
          <w:lang w:eastAsia="pl-PL"/>
        </w:rPr>
        <w:t>ć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się na jednym posiedzeniu.</w:t>
      </w:r>
    </w:p>
    <w:p w:rsidR="009732DF" w:rsidRPr="008202C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02CA">
        <w:rPr>
          <w:rFonts w:ascii="Times New Roman" w:hAnsi="Times New Roman"/>
          <w:sz w:val="24"/>
          <w:szCs w:val="24"/>
          <w:lang w:eastAsia="pl-PL"/>
        </w:rPr>
        <w:t xml:space="preserve">2. W trakcie posiedzenia sesji w danym dniu mogą być zarządzane przerwy.   </w:t>
      </w:r>
    </w:p>
    <w:p w:rsidR="009732DF" w:rsidRPr="008202C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02CA">
        <w:rPr>
          <w:rFonts w:ascii="Times New Roman" w:hAnsi="Times New Roman"/>
          <w:sz w:val="24"/>
          <w:szCs w:val="24"/>
          <w:lang w:eastAsia="pl-PL"/>
        </w:rPr>
        <w:t>3. Sesja może być odroczona na inny termin.</w:t>
      </w:r>
    </w:p>
    <w:p w:rsidR="009732DF" w:rsidRPr="008202C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02CA">
        <w:rPr>
          <w:rFonts w:ascii="Times New Roman" w:hAnsi="Times New Roman"/>
          <w:sz w:val="24"/>
          <w:szCs w:val="24"/>
          <w:lang w:eastAsia="pl-PL"/>
        </w:rPr>
        <w:t>4. Przewodniczący obrad może zarządzać do 4 przerw technicznych trwających do 30 minut każda nie wymagających zgody Rady.</w:t>
      </w:r>
    </w:p>
    <w:p w:rsidR="009732DF" w:rsidRPr="008202C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202CA">
        <w:rPr>
          <w:rFonts w:ascii="Times New Roman" w:hAnsi="Times New Roman"/>
          <w:sz w:val="24"/>
          <w:szCs w:val="24"/>
          <w:lang w:eastAsia="pl-PL"/>
        </w:rPr>
        <w:t>5. Na wniosek Przewodniczącego obrad bądź radnego, Rada może postanowić o odroczeniu sesji i kontynuowaniu obrad w innym wyznaczonym terminie na kolejnym posiedzeniu tej samej sesji.</w:t>
      </w:r>
    </w:p>
    <w:p w:rsidR="009732DF" w:rsidRPr="00E74B33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74B33">
        <w:rPr>
          <w:rFonts w:ascii="Times New Roman" w:hAnsi="Times New Roman"/>
          <w:sz w:val="24"/>
          <w:szCs w:val="24"/>
          <w:lang w:eastAsia="pl-PL"/>
        </w:rPr>
        <w:t>6. O przerwaniu sesji w trybie przewidzianym w ust. 5 Rada może postanowić w szczególności ze względu na niemożliwość wyczerpania porządku obrad lub konieczność jego rozszerzenia, potrzebę uzyskania dodatkowych materiałów lub inne nieprzewidziane przeszkody, uniemożliwiające Radzie właściwe obradowanie lub podjęcie uchwał.</w:t>
      </w:r>
    </w:p>
    <w:p w:rsidR="009732DF" w:rsidRPr="00ED7DF7" w:rsidRDefault="005302C9" w:rsidP="00E96821">
      <w:pPr>
        <w:shd w:val="clear" w:color="auto" w:fill="FFFFFF"/>
        <w:spacing w:before="20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trike/>
          <w:color w:val="FF0000"/>
          <w:sz w:val="24"/>
          <w:szCs w:val="24"/>
          <w:lang w:eastAsia="pl-PL"/>
        </w:rPr>
        <w:t xml:space="preserve"> </w:t>
      </w:r>
    </w:p>
    <w:p w:rsidR="009732DF" w:rsidRPr="00497335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24</w:t>
      </w:r>
      <w:r w:rsidRPr="00497335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49733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7335">
        <w:rPr>
          <w:rFonts w:ascii="Times New Roman" w:hAnsi="Times New Roman"/>
          <w:sz w:val="24"/>
          <w:szCs w:val="24"/>
          <w:lang w:eastAsia="pl-PL"/>
        </w:rPr>
        <w:t>1. Kolejne sesje Rady zwoływane są w terminach ustalanych w planie pracy Rady lub w terminach określonych przez Przewodniczącego Rady.</w:t>
      </w:r>
    </w:p>
    <w:p w:rsidR="009732DF" w:rsidRPr="0049733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7335">
        <w:rPr>
          <w:rFonts w:ascii="Times New Roman" w:hAnsi="Times New Roman"/>
          <w:sz w:val="24"/>
          <w:szCs w:val="24"/>
          <w:lang w:eastAsia="pl-PL"/>
        </w:rPr>
        <w:t>2. Postanowienie ust. 1 nie dotyczy sesji zwoływanych na wniosek określonych w ustawie.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Rada może rozpocząć obrady tylko w obecności co najmniej połowy swego ustawowego składu.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Przewodniczący Rady nie przerywa obrad, gdy liczba radnych obecnych w miejscu odbywania posiedzenia Rady spadnie poniżej połowy składu; jednakże Rada nie może wówczas podejmować uchwał.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26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Sesję otwiera, prowadzi i zamyka Przewodniczący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2. W razie nieobecności Przewodniczącego </w:t>
      </w:r>
      <w:r>
        <w:rPr>
          <w:rFonts w:ascii="Times New Roman" w:hAnsi="Times New Roman"/>
          <w:sz w:val="24"/>
          <w:szCs w:val="24"/>
          <w:lang w:eastAsia="pl-PL"/>
        </w:rPr>
        <w:t xml:space="preserve">Rady </w:t>
      </w:r>
      <w:r w:rsidRPr="00F95C9E">
        <w:rPr>
          <w:rFonts w:ascii="Times New Roman" w:hAnsi="Times New Roman"/>
          <w:sz w:val="24"/>
          <w:szCs w:val="24"/>
          <w:lang w:eastAsia="pl-PL"/>
        </w:rPr>
        <w:t>czynności określone w ust. 1 wykonuje Wiceprzewodniczący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3. Rada na wniosek Przewodniczącego Rady może powołać spośród radnych Sekretarza obrad i powierzyć mu prowadzenie listy mówców, rejestrowanie zgłoszonych wniosków, </w:t>
      </w: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obliczanie wyników głosowania jawnego, sprawdzanie quorum oraz wykonywanie innych czynności o podobnym charakterze.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27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Otwarcie sesji następuje po wypowiedz</w:t>
      </w:r>
      <w:r>
        <w:rPr>
          <w:rFonts w:ascii="Times New Roman" w:hAnsi="Times New Roman"/>
          <w:sz w:val="24"/>
          <w:szCs w:val="24"/>
          <w:lang w:eastAsia="pl-PL"/>
        </w:rPr>
        <w:t>eniu przez Przewodniczącego 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formuły:</w:t>
      </w:r>
    </w:p>
    <w:p w:rsidR="009732DF" w:rsidRPr="0049733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7335">
        <w:rPr>
          <w:rFonts w:ascii="Times New Roman" w:hAnsi="Times New Roman"/>
          <w:sz w:val="24"/>
          <w:szCs w:val="24"/>
          <w:lang w:eastAsia="pl-PL"/>
        </w:rPr>
        <w:t>„Otwieram ( nr sesji) Sesję Rady Gminy w Ustroniu Morskim”.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2. Po otwarciu sesji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stwierdza na podstawie listy obecności prawomocność obrad.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28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Po otwarciu sesji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stawia pytanie o ewentualny wniosek w sprawie zmiany porządku obrad.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29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Porządek obrad obejmuje w szczególności: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przyjęcie protokołu z obrad poprzedniej sesji,</w:t>
      </w:r>
    </w:p>
    <w:p w:rsidR="009732DF" w:rsidRPr="005D3A7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D3A75">
        <w:rPr>
          <w:rFonts w:ascii="Times New Roman" w:hAnsi="Times New Roman"/>
          <w:sz w:val="24"/>
          <w:szCs w:val="24"/>
          <w:lang w:eastAsia="pl-PL"/>
        </w:rPr>
        <w:t>2) informacje Przewodniczącego Rady o działaniach podejmowanych w okresie międzysesyjnym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Pr="00F95C9E">
        <w:rPr>
          <w:rFonts w:ascii="Times New Roman" w:hAnsi="Times New Roman"/>
          <w:sz w:val="24"/>
          <w:szCs w:val="24"/>
          <w:lang w:eastAsia="pl-PL"/>
        </w:rPr>
        <w:t>) sprawozdanie z działalności Wójta w okresie międzysesyjnym, zwłaszcza z wykonania uchwał Rady,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Pr="00F95C9E">
        <w:rPr>
          <w:rFonts w:ascii="Times New Roman" w:hAnsi="Times New Roman"/>
          <w:sz w:val="24"/>
          <w:szCs w:val="24"/>
          <w:lang w:eastAsia="pl-PL"/>
        </w:rPr>
        <w:t>) rozpatrzenie projektów uchwał lub zajęcie stanowiska,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F95C9E">
        <w:rPr>
          <w:rFonts w:ascii="Times New Roman" w:hAnsi="Times New Roman"/>
          <w:sz w:val="24"/>
          <w:szCs w:val="24"/>
          <w:lang w:eastAsia="pl-PL"/>
        </w:rPr>
        <w:t>) interpelacje i zapytania radnych,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Pr="00F95C9E">
        <w:rPr>
          <w:rFonts w:ascii="Times New Roman" w:hAnsi="Times New Roman"/>
          <w:sz w:val="24"/>
          <w:szCs w:val="24"/>
          <w:lang w:eastAsia="pl-PL"/>
        </w:rPr>
        <w:t>) odpowiedzi na interpelacje zgłoszone na poprzednich sesjach,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Pr="00F95C9E">
        <w:rPr>
          <w:rFonts w:ascii="Times New Roman" w:hAnsi="Times New Roman"/>
          <w:sz w:val="24"/>
          <w:szCs w:val="24"/>
          <w:lang w:eastAsia="pl-PL"/>
        </w:rPr>
        <w:t>) wolne wnioski i informacje.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30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Interpelacje i zapytania są kierowane do Wójta 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Interpelacje dotyczą spraw gminnej wspólnoty o zasadniczym charakterze.</w:t>
      </w:r>
    </w:p>
    <w:p w:rsidR="009732DF" w:rsidRPr="0049733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7335">
        <w:rPr>
          <w:rFonts w:ascii="Times New Roman" w:hAnsi="Times New Roman"/>
          <w:sz w:val="24"/>
          <w:szCs w:val="24"/>
          <w:lang w:eastAsia="pl-PL"/>
        </w:rPr>
        <w:t>3. Interpelacja powinna zawierać krótkie przedstawienie stanu faktycznego, będącego jej przedmiotem oraz wnioski.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Interpelacje składa się w formie pisemne</w:t>
      </w:r>
      <w:r>
        <w:rPr>
          <w:rFonts w:ascii="Times New Roman" w:hAnsi="Times New Roman"/>
          <w:sz w:val="24"/>
          <w:szCs w:val="24"/>
          <w:lang w:eastAsia="pl-PL"/>
        </w:rPr>
        <w:t>j na ręce Przewodniczącego Rady,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który 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niezwłocznie przekazuje </w:t>
      </w:r>
      <w:r>
        <w:rPr>
          <w:rFonts w:ascii="Times New Roman" w:hAnsi="Times New Roman"/>
          <w:sz w:val="24"/>
          <w:szCs w:val="24"/>
          <w:lang w:eastAsia="pl-PL"/>
        </w:rPr>
        <w:t xml:space="preserve">je </w:t>
      </w:r>
      <w:r w:rsidRPr="00F95C9E">
        <w:rPr>
          <w:rFonts w:ascii="Times New Roman" w:hAnsi="Times New Roman"/>
          <w:sz w:val="24"/>
          <w:szCs w:val="24"/>
          <w:lang w:eastAsia="pl-PL"/>
        </w:rPr>
        <w:t>adresatowi.</w:t>
      </w:r>
    </w:p>
    <w:p w:rsidR="009732DF" w:rsidRPr="0049733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7335">
        <w:rPr>
          <w:rFonts w:ascii="Times New Roman" w:hAnsi="Times New Roman"/>
          <w:sz w:val="24"/>
          <w:szCs w:val="24"/>
          <w:lang w:eastAsia="pl-PL"/>
        </w:rPr>
        <w:t>5. Odpowiedź na interpelacje jest udzielana w formie pisemnej, w terminie 21 dni– na ręce Przewodniczącego Rady i radnego składającego interpelację.</w:t>
      </w:r>
    </w:p>
    <w:p w:rsidR="009732DF" w:rsidRPr="0049733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7335">
        <w:rPr>
          <w:rFonts w:ascii="Times New Roman" w:hAnsi="Times New Roman"/>
          <w:sz w:val="24"/>
          <w:szCs w:val="24"/>
          <w:lang w:eastAsia="pl-PL"/>
        </w:rPr>
        <w:lastRenderedPageBreak/>
        <w:t xml:space="preserve">6. Odpowiedzi na interpelację udziela Wójt. </w:t>
      </w:r>
    </w:p>
    <w:p w:rsidR="009732DF" w:rsidRPr="00CE33A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7. W razie uznania odpowiedzi za niezadowalającą, radny interpelujący może zwrócić </w:t>
      </w:r>
      <w:r w:rsidRPr="00CE33AA">
        <w:rPr>
          <w:rFonts w:ascii="Times New Roman" w:hAnsi="Times New Roman"/>
          <w:sz w:val="24"/>
          <w:szCs w:val="24"/>
          <w:lang w:eastAsia="pl-PL"/>
        </w:rPr>
        <w:t>się do Przewodniczącego Rady o nakazanie niezwłocznego uzupełnienia odpowiedzi.</w:t>
      </w:r>
    </w:p>
    <w:p w:rsidR="009732DF" w:rsidRPr="00CE33AA" w:rsidRDefault="009732DF" w:rsidP="00B07E6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3AA">
        <w:rPr>
          <w:rFonts w:ascii="Times New Roman" w:hAnsi="Times New Roman"/>
          <w:sz w:val="24"/>
          <w:szCs w:val="24"/>
          <w:lang w:eastAsia="pl-PL"/>
        </w:rPr>
        <w:t>8. Przewodniczący Rady informuje radnych o złożonych interpelacjach i odpowiedziach na nie na najbliższej sesji Rady, w ramach odrębnego punktu porządku obrad.</w:t>
      </w:r>
    </w:p>
    <w:p w:rsidR="009732DF" w:rsidRPr="00CE33AA" w:rsidRDefault="009732DF" w:rsidP="00B07E6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3AA">
        <w:rPr>
          <w:rFonts w:ascii="Times New Roman" w:hAnsi="Times New Roman"/>
          <w:sz w:val="24"/>
          <w:szCs w:val="24"/>
          <w:lang w:eastAsia="pl-PL"/>
        </w:rPr>
        <w:t>9. Interpelacje i odpowiedzi zamieszczane są w B</w:t>
      </w:r>
      <w:r>
        <w:rPr>
          <w:rFonts w:ascii="Times New Roman" w:hAnsi="Times New Roman"/>
          <w:sz w:val="24"/>
          <w:szCs w:val="24"/>
          <w:lang w:eastAsia="pl-PL"/>
        </w:rPr>
        <w:t xml:space="preserve">iuletynie </w:t>
      </w:r>
      <w:r w:rsidRPr="00CE33AA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 xml:space="preserve">nformacji </w:t>
      </w:r>
      <w:r w:rsidRPr="00CE33AA">
        <w:rPr>
          <w:rFonts w:ascii="Times New Roman" w:hAnsi="Times New Roman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  <w:lang w:eastAsia="pl-PL"/>
        </w:rPr>
        <w:t>ublicznej</w:t>
      </w:r>
      <w:r w:rsidRPr="00CE33AA">
        <w:rPr>
          <w:rFonts w:ascii="Times New Roman" w:hAnsi="Times New Roman"/>
          <w:sz w:val="24"/>
          <w:szCs w:val="24"/>
          <w:lang w:eastAsia="pl-PL"/>
        </w:rPr>
        <w:t>.</w:t>
      </w:r>
    </w:p>
    <w:p w:rsidR="009732DF" w:rsidRPr="00CE33AA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E33AA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Pr="00CE33A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Zapytania składa się w sprawach aktualnych problemów Gminy, także w celu uzyskania informacji o konkretnym stanie faktycznym.</w:t>
      </w:r>
    </w:p>
    <w:p w:rsidR="009732DF" w:rsidRPr="00A55718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5718">
        <w:rPr>
          <w:rFonts w:ascii="Times New Roman" w:hAnsi="Times New Roman"/>
          <w:sz w:val="24"/>
          <w:szCs w:val="24"/>
          <w:lang w:eastAsia="pl-PL"/>
        </w:rPr>
        <w:t xml:space="preserve">2. Zapytania formułowane są pisemnie na ręce Przewodniczącego Rady lub ustnie, w trakcie sesji Rady na wniosek radnego wpisywane do protokołu. 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3. Jeśli bezpośrednia odpowiedź na zapytanie nie jest możliwa, pytany udziela odpowiedzi </w:t>
      </w:r>
      <w:r>
        <w:rPr>
          <w:rFonts w:ascii="Times New Roman" w:hAnsi="Times New Roman"/>
          <w:sz w:val="24"/>
          <w:szCs w:val="24"/>
          <w:lang w:eastAsia="pl-PL"/>
        </w:rPr>
        <w:t>pisemnej w terminie 14 dni. § 30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ust. 5, 6 i 7 stosuje się odpowiednio.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32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Przewodniczący 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prowadzi obrady według ustalonego porządku, otwierając i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F95C9E">
        <w:rPr>
          <w:rFonts w:ascii="Times New Roman" w:hAnsi="Times New Roman"/>
          <w:sz w:val="24"/>
          <w:szCs w:val="24"/>
          <w:lang w:eastAsia="pl-PL"/>
        </w:rPr>
        <w:t>zamykając dyskusje nad każdym z punktów.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Przewodniczący 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udziela głosu wed</w:t>
      </w:r>
      <w:r>
        <w:rPr>
          <w:rFonts w:ascii="Times New Roman" w:hAnsi="Times New Roman"/>
          <w:sz w:val="24"/>
          <w:szCs w:val="24"/>
          <w:lang w:eastAsia="pl-PL"/>
        </w:rPr>
        <w:t>ług kolejności zgłoszeń,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w uzasadnionych przypadkach może także udzielić głosu poza kolejnością.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3. Radnemu nie wolno zabierać głosu bez </w:t>
      </w:r>
      <w:r>
        <w:rPr>
          <w:rFonts w:ascii="Times New Roman" w:hAnsi="Times New Roman"/>
          <w:sz w:val="24"/>
          <w:szCs w:val="24"/>
          <w:lang w:eastAsia="pl-PL"/>
        </w:rPr>
        <w:t>zezwolenia Przewodniczącego obrad</w:t>
      </w:r>
      <w:r w:rsidRPr="00F95C9E">
        <w:rPr>
          <w:rFonts w:ascii="Times New Roman" w:hAnsi="Times New Roman"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 Przewodniczący 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może zabierać głos w każdym momencie obrad.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5.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może udzielić głosu osobie nie będącej radnym.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33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8D2B4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Przewodniczący 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czuwa nad sprawnym przebiegiem obrad, a zwłaszcza </w:t>
      </w:r>
      <w:r w:rsidRPr="008D2B45">
        <w:rPr>
          <w:rFonts w:ascii="Times New Roman" w:hAnsi="Times New Roman"/>
          <w:sz w:val="24"/>
          <w:szCs w:val="24"/>
          <w:lang w:eastAsia="pl-PL"/>
        </w:rPr>
        <w:t>nad zwięzłością wystąpień radnych oraz innych osób uczestniczących w sesji.</w:t>
      </w:r>
    </w:p>
    <w:p w:rsidR="009732DF" w:rsidRPr="008D2B4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Przewodniczący obrad</w:t>
      </w:r>
      <w:r w:rsidRPr="008D2B45">
        <w:rPr>
          <w:rFonts w:ascii="Times New Roman" w:hAnsi="Times New Roman"/>
          <w:sz w:val="24"/>
          <w:szCs w:val="24"/>
          <w:lang w:eastAsia="pl-PL"/>
        </w:rPr>
        <w:t xml:space="preserve"> może czynić radnym uwagi dotyczące tematu, formy i czasu trwania ich wystąpień, a w szczególnie uzasadnionych przypadkach przywołać mówcę do sprecyzowania wypowiedzi.</w:t>
      </w:r>
    </w:p>
    <w:p w:rsidR="009732DF" w:rsidRPr="008D2B4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2B45">
        <w:rPr>
          <w:rFonts w:ascii="Times New Roman" w:hAnsi="Times New Roman"/>
          <w:sz w:val="24"/>
          <w:szCs w:val="24"/>
          <w:lang w:eastAsia="pl-PL"/>
        </w:rPr>
        <w:t>3. Jeżeli temat lub sposób wystąpienia albo zachowania radnego w sposób oczywisty zakłócają porządek obrad bądź uchybiają po</w:t>
      </w:r>
      <w:r>
        <w:rPr>
          <w:rFonts w:ascii="Times New Roman" w:hAnsi="Times New Roman"/>
          <w:sz w:val="24"/>
          <w:szCs w:val="24"/>
          <w:lang w:eastAsia="pl-PL"/>
        </w:rPr>
        <w:t>wadze sesji, Przewodniczący obrad</w:t>
      </w:r>
      <w:r w:rsidRPr="008D2B45">
        <w:rPr>
          <w:rFonts w:ascii="Times New Roman" w:hAnsi="Times New Roman"/>
          <w:sz w:val="24"/>
          <w:szCs w:val="24"/>
          <w:lang w:eastAsia="pl-PL"/>
        </w:rPr>
        <w:t xml:space="preserve"> przywołuje radnego do porządku, a gdy przywołanie nie odniosło skutku może odebrać mu głos, nakazując odnotowanie tego faktu w protokole.</w:t>
      </w:r>
    </w:p>
    <w:p w:rsidR="009732DF" w:rsidRPr="008D2B4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2B45">
        <w:rPr>
          <w:rFonts w:ascii="Times New Roman" w:hAnsi="Times New Roman"/>
          <w:sz w:val="24"/>
          <w:szCs w:val="24"/>
          <w:lang w:eastAsia="pl-PL"/>
        </w:rPr>
        <w:lastRenderedPageBreak/>
        <w:t>4. Postanowienia ust. 2 i 3 stosuje się odpowiednio do osób spoza Rady zaproszonych na sesję i do osób biorących udział.</w:t>
      </w:r>
    </w:p>
    <w:p w:rsidR="009732DF" w:rsidRPr="008D2B45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2B45">
        <w:rPr>
          <w:rFonts w:ascii="Times New Roman" w:hAnsi="Times New Roman"/>
          <w:sz w:val="24"/>
          <w:szCs w:val="24"/>
          <w:lang w:eastAsia="pl-PL"/>
        </w:rPr>
        <w:t>5. Po uprzednim</w:t>
      </w:r>
      <w:r>
        <w:rPr>
          <w:rFonts w:ascii="Times New Roman" w:hAnsi="Times New Roman"/>
          <w:sz w:val="24"/>
          <w:szCs w:val="24"/>
          <w:lang w:eastAsia="pl-PL"/>
        </w:rPr>
        <w:t xml:space="preserve"> ostrzeżeniu Przewodniczący obrad</w:t>
      </w:r>
      <w:r w:rsidRPr="008D2B45">
        <w:rPr>
          <w:rFonts w:ascii="Times New Roman" w:hAnsi="Times New Roman"/>
          <w:sz w:val="24"/>
          <w:szCs w:val="24"/>
          <w:lang w:eastAsia="pl-PL"/>
        </w:rPr>
        <w:t xml:space="preserve"> może nakazać opuszczenie sali osobom biorącym udział, które swoim zachowaniem lub wystąpieniami zakłócają porządek obrad bądź naruszają powagę sesji.</w:t>
      </w:r>
    </w:p>
    <w:p w:rsidR="009732DF" w:rsidRPr="00F95C9E" w:rsidRDefault="009732DF" w:rsidP="00C642EB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34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>1. Głos w dyskusji nad projektem uchwały nie powinie</w:t>
      </w:r>
      <w:r>
        <w:rPr>
          <w:rFonts w:ascii="Times New Roman" w:hAnsi="Times New Roman"/>
          <w:sz w:val="24"/>
          <w:szCs w:val="24"/>
        </w:rPr>
        <w:t>n trwać dłużej niż 5 minut, a w </w:t>
      </w:r>
      <w:r w:rsidRPr="008D2B45">
        <w:rPr>
          <w:rFonts w:ascii="Times New Roman" w:hAnsi="Times New Roman"/>
          <w:sz w:val="24"/>
          <w:szCs w:val="24"/>
        </w:rPr>
        <w:t xml:space="preserve">przypadku ponownego zabrania głosu  3 minuty, po tym czasie Przewodniczący może odebrać głos. 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 xml:space="preserve">2.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2B45">
        <w:rPr>
          <w:rFonts w:ascii="Times New Roman" w:hAnsi="Times New Roman"/>
          <w:sz w:val="24"/>
          <w:szCs w:val="24"/>
        </w:rPr>
        <w:t>może nie udzielić głosu osobom zgłaszającym się po raz trzeci w tej samej sprawie.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 xml:space="preserve">3.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2B45">
        <w:rPr>
          <w:rFonts w:ascii="Times New Roman" w:hAnsi="Times New Roman"/>
          <w:sz w:val="24"/>
          <w:szCs w:val="24"/>
        </w:rPr>
        <w:t>może określić zwiększeni</w:t>
      </w:r>
      <w:r>
        <w:rPr>
          <w:rFonts w:ascii="Times New Roman" w:hAnsi="Times New Roman"/>
          <w:sz w:val="24"/>
          <w:szCs w:val="24"/>
        </w:rPr>
        <w:t>e powyższego limitu czasowego i </w:t>
      </w:r>
      <w:r w:rsidRPr="008D2B45">
        <w:rPr>
          <w:rFonts w:ascii="Times New Roman" w:hAnsi="Times New Roman"/>
          <w:sz w:val="24"/>
          <w:szCs w:val="24"/>
        </w:rPr>
        <w:t>wystąpień przy rozstrzyganiu problemów szczególnie istotnych.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 xml:space="preserve">4. Czas wystąpień osób, którym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2B45">
        <w:rPr>
          <w:rFonts w:ascii="Times New Roman" w:hAnsi="Times New Roman"/>
          <w:sz w:val="24"/>
          <w:szCs w:val="24"/>
        </w:rPr>
        <w:t xml:space="preserve">udzielił głosu nie powinien trwać dłużej niż 15 minut, po tym czasie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2B45">
        <w:rPr>
          <w:rFonts w:ascii="Times New Roman" w:hAnsi="Times New Roman"/>
          <w:sz w:val="24"/>
          <w:szCs w:val="24"/>
        </w:rPr>
        <w:t xml:space="preserve">może odebrać głos. 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>5. Ograniczeń czasowych nie stosuje się do wystąpień: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>a) osób zaproszonych do udziału w sesji, którym przewodniczący udzielił głosu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 xml:space="preserve">b) osób przedstawiających projekt uchwały,   </w:t>
      </w:r>
    </w:p>
    <w:p w:rsidR="009732DF" w:rsidRPr="008D2B45" w:rsidRDefault="009732DF" w:rsidP="008D2B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B45">
        <w:rPr>
          <w:rFonts w:ascii="Times New Roman" w:hAnsi="Times New Roman"/>
          <w:sz w:val="24"/>
          <w:szCs w:val="24"/>
        </w:rPr>
        <w:t xml:space="preserve">c) Wójta  </w:t>
      </w:r>
    </w:p>
    <w:p w:rsidR="009732DF" w:rsidRPr="008D2B45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35</w:t>
      </w:r>
      <w:r w:rsidRPr="008D2B45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Na wniosek radnego,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przyjmuje do protokółu sesji wystąpienie radnego zgłoszone na piśmie, lecz nie wygłoszone w toku obrad, informując o tym Radę.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38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 xml:space="preserve">1.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416FA">
        <w:rPr>
          <w:rFonts w:ascii="Times New Roman" w:hAnsi="Times New Roman"/>
          <w:sz w:val="24"/>
          <w:szCs w:val="24"/>
          <w:lang w:eastAsia="pl-PL"/>
        </w:rPr>
        <w:t>udziela głosu poza kolejnością w sprawie wniosków natury formalnej, w szczególności dotyczących: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stwierdzenia quorum,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zmiany porządku obrad,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ustalenia innego czasu oraz częstotliwości wystąpień,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zamknięcia listy mówców lub kandydatów,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zakończenia dyskusji i podjęcia uchwały,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zarządzenia przerwy,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eastAsia="CenturyGothic" w:hAnsi="Times New Roman"/>
          <w:sz w:val="24"/>
          <w:szCs w:val="24"/>
        </w:rPr>
      </w:pPr>
      <w:r w:rsidRPr="000416FA">
        <w:rPr>
          <w:rFonts w:ascii="Times New Roman" w:eastAsia="CenturyGothic" w:hAnsi="Times New Roman"/>
          <w:sz w:val="24"/>
          <w:szCs w:val="24"/>
        </w:rPr>
        <w:lastRenderedPageBreak/>
        <w:t>- odroczenia lub zamknięcia dyskusji na dany temat,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CenturyGothic" w:eastAsia="CenturyGothic" w:cs="CenturyGothic"/>
          <w:sz w:val="19"/>
          <w:szCs w:val="19"/>
        </w:rPr>
        <w:t>-</w:t>
      </w:r>
      <w:r w:rsidRPr="000416FA">
        <w:rPr>
          <w:rFonts w:ascii="Times New Roman" w:eastAsia="CenturyGothic" w:hAnsi="Times New Roman"/>
          <w:sz w:val="19"/>
          <w:szCs w:val="19"/>
        </w:rPr>
        <w:t>o</w:t>
      </w:r>
      <w:r w:rsidRPr="000416FA">
        <w:rPr>
          <w:rFonts w:ascii="Times New Roman" w:hAnsi="Times New Roman"/>
          <w:sz w:val="24"/>
          <w:szCs w:val="24"/>
          <w:lang w:eastAsia="pl-PL"/>
        </w:rPr>
        <w:t>desłania projektu uchwały do komisji,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przeliczenia głosów,</w:t>
      </w:r>
    </w:p>
    <w:p w:rsidR="009732DF" w:rsidRPr="000416F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16FA">
        <w:rPr>
          <w:rFonts w:ascii="Times New Roman" w:hAnsi="Times New Roman"/>
          <w:sz w:val="24"/>
          <w:szCs w:val="24"/>
          <w:lang w:eastAsia="pl-PL"/>
        </w:rPr>
        <w:t>- przestrzegania regulaminu obrad.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2. Wnioski formalne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poddaje pod dyskusję po dopuszczeniu jednego głosu „za” i jednego głosu „przeciwko” wnioskowi, po czym poddaje sprawę pod głosowanie.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39.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Po wyczerpaniu listy mówców,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zamyka dyskusję. W razie potrzeby zarządza przerwę w celu umożliwienia właściwej Komisji lub Wójtowi ustosunkowania się do zgłoszonych w czasie debaty wniosków, a je</w:t>
      </w:r>
      <w:r>
        <w:rPr>
          <w:rFonts w:ascii="Times New Roman" w:hAnsi="Times New Roman"/>
          <w:sz w:val="24"/>
          <w:szCs w:val="24"/>
          <w:lang w:eastAsia="pl-PL"/>
        </w:rPr>
        <w:t>śli zaistnieje taka konieczność</w:t>
      </w:r>
      <w:r w:rsidRPr="00F95C9E">
        <w:rPr>
          <w:rFonts w:ascii="Times New Roman" w:hAnsi="Times New Roman"/>
          <w:sz w:val="24"/>
          <w:szCs w:val="24"/>
          <w:lang w:eastAsia="pl-PL"/>
        </w:rPr>
        <w:t>– przygotowania poprawek w rozpatrywanym dokumencie.</w:t>
      </w:r>
    </w:p>
    <w:p w:rsidR="009732DF" w:rsidRPr="00892C5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C5F">
        <w:rPr>
          <w:rFonts w:ascii="Times New Roman" w:hAnsi="Times New Roman"/>
          <w:sz w:val="24"/>
          <w:szCs w:val="24"/>
          <w:lang w:eastAsia="pl-PL"/>
        </w:rPr>
        <w:t xml:space="preserve">2. Po zamknięciu dyskusji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92C5F">
        <w:rPr>
          <w:rFonts w:ascii="Times New Roman" w:hAnsi="Times New Roman"/>
          <w:sz w:val="24"/>
          <w:szCs w:val="24"/>
          <w:lang w:eastAsia="pl-PL"/>
        </w:rPr>
        <w:t>rozpoczyna procedurę głosowania.</w:t>
      </w:r>
    </w:p>
    <w:p w:rsidR="009732DF" w:rsidRPr="00892C5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C5F">
        <w:rPr>
          <w:rFonts w:ascii="Times New Roman" w:hAnsi="Times New Roman"/>
          <w:sz w:val="24"/>
          <w:szCs w:val="24"/>
          <w:lang w:eastAsia="pl-PL"/>
        </w:rPr>
        <w:t xml:space="preserve">3. Po rozpoczęciu procedury głosowania, do momentu zarządzenia zakończenia głosowania, Przewodniczący nie udziela głosu. 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40.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Po wyczerpaniu porządku obrad Przewodniczący </w:t>
      </w:r>
      <w:r>
        <w:rPr>
          <w:rFonts w:ascii="Times New Roman" w:hAnsi="Times New Roman"/>
          <w:sz w:val="24"/>
          <w:szCs w:val="24"/>
          <w:lang w:eastAsia="pl-PL"/>
        </w:rPr>
        <w:t>obrad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kończy sesję, wypowiadając formułę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9732DF" w:rsidRPr="00F95C9E" w:rsidRDefault="009732DF" w:rsidP="00A91477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„ </w:t>
      </w:r>
      <w:r w:rsidRPr="00892C5F">
        <w:rPr>
          <w:rFonts w:ascii="Times New Roman" w:hAnsi="Times New Roman"/>
          <w:sz w:val="24"/>
          <w:szCs w:val="24"/>
          <w:lang w:eastAsia="pl-PL"/>
        </w:rPr>
        <w:t>Zamykam (nr sesji) sesję Rady Gminy w Ustroniu Morskim”.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Czas od otwarcia sesji do jej zakończenia uważa się za czas trwania sesji.</w:t>
      </w:r>
    </w:p>
    <w:p w:rsidR="009732DF" w:rsidRPr="00892C5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C5F">
        <w:rPr>
          <w:rFonts w:ascii="Times New Roman" w:hAnsi="Times New Roman"/>
          <w:sz w:val="24"/>
          <w:szCs w:val="24"/>
          <w:lang w:eastAsia="pl-PL"/>
        </w:rPr>
        <w:t>3. Postanowienie ust. 2 dotyczy także sesji odroczonych, która objęła więcej niż jedno posiedzenie.</w:t>
      </w:r>
    </w:p>
    <w:p w:rsidR="009732DF" w:rsidRDefault="009732DF" w:rsidP="0058772D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41.</w:t>
      </w:r>
    </w:p>
    <w:p w:rsidR="009732DF" w:rsidRPr="00892C5F" w:rsidRDefault="009732DF" w:rsidP="00892C5F">
      <w:pPr>
        <w:pStyle w:val="Akapitzlist"/>
        <w:shd w:val="clear" w:color="auto" w:fill="FFFFFF"/>
        <w:spacing w:before="200"/>
        <w:ind w:left="0"/>
        <w:rPr>
          <w:rFonts w:ascii="Times New Roman" w:hAnsi="Times New Roman"/>
          <w:sz w:val="24"/>
          <w:szCs w:val="24"/>
          <w:lang w:eastAsia="pl-PL"/>
        </w:rPr>
      </w:pPr>
      <w:r w:rsidRPr="00892C5F">
        <w:rPr>
          <w:rFonts w:ascii="Times New Roman" w:hAnsi="Times New Roman"/>
          <w:sz w:val="24"/>
          <w:szCs w:val="24"/>
          <w:lang w:eastAsia="pl-PL"/>
        </w:rPr>
        <w:t>1. Rada jest związana uchwałą od chwili jej podjęcia.</w:t>
      </w:r>
    </w:p>
    <w:p w:rsidR="009732DF" w:rsidRPr="00892C5F" w:rsidRDefault="009732DF" w:rsidP="00B07E63">
      <w:pPr>
        <w:autoSpaceDE w:val="0"/>
        <w:autoSpaceDN w:val="0"/>
        <w:adjustRightInd w:val="0"/>
        <w:jc w:val="both"/>
        <w:rPr>
          <w:rFonts w:ascii="Times New Roman" w:eastAsia="CenturyGothic" w:hAnsi="Times New Roman"/>
          <w:sz w:val="24"/>
          <w:szCs w:val="24"/>
        </w:rPr>
      </w:pPr>
      <w:r w:rsidRPr="00892C5F">
        <w:rPr>
          <w:rFonts w:ascii="Times New Roman" w:eastAsia="CenturyGothic" w:hAnsi="Times New Roman"/>
          <w:sz w:val="24"/>
          <w:szCs w:val="24"/>
        </w:rPr>
        <w:t>2. Uchylenie lub zmiana podjętej uchwały może nastąpić tylko w drodze odrębnej uchwały podjętej nie wcześniej, niż na następnej sesji.</w:t>
      </w:r>
    </w:p>
    <w:p w:rsidR="009732DF" w:rsidRPr="00892C5F" w:rsidRDefault="009732DF" w:rsidP="00B07E63">
      <w:pPr>
        <w:autoSpaceDE w:val="0"/>
        <w:autoSpaceDN w:val="0"/>
        <w:adjustRightInd w:val="0"/>
        <w:jc w:val="both"/>
        <w:rPr>
          <w:rFonts w:ascii="Times New Roman" w:eastAsia="CenturyGothic" w:hAnsi="Times New Roman"/>
          <w:sz w:val="24"/>
          <w:szCs w:val="24"/>
        </w:rPr>
      </w:pPr>
      <w:r w:rsidRPr="00892C5F">
        <w:rPr>
          <w:rFonts w:ascii="Times New Roman" w:eastAsia="CenturyGothic" w:hAnsi="Times New Roman"/>
          <w:sz w:val="24"/>
          <w:szCs w:val="24"/>
        </w:rPr>
        <w:t>3. Postanowienia ust. 2 nie stosuje się w odniesieniu do oczywistych omyłek pisarskich.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42.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Do wszystkich osób pozostających w miejscu obrad po zakończeniu sesji lub posiedzenia mają zastosowanie ogólne przepisy porządkowe właściwe dla miejsca, w którym sesja</w:t>
      </w:r>
      <w:r>
        <w:rPr>
          <w:rFonts w:ascii="Times New Roman" w:hAnsi="Times New Roman"/>
          <w:sz w:val="24"/>
          <w:szCs w:val="24"/>
          <w:lang w:eastAsia="pl-PL"/>
        </w:rPr>
        <w:t xml:space="preserve"> się </w:t>
      </w:r>
      <w:r w:rsidRPr="00F95C9E">
        <w:rPr>
          <w:rFonts w:ascii="Times New Roman" w:hAnsi="Times New Roman"/>
          <w:sz w:val="24"/>
          <w:szCs w:val="24"/>
          <w:lang w:eastAsia="pl-PL"/>
        </w:rPr>
        <w:t>odbywa.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43.</w:t>
      </w:r>
    </w:p>
    <w:p w:rsidR="009732DF" w:rsidRPr="003E03E7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3E7">
        <w:rPr>
          <w:rFonts w:ascii="Times New Roman" w:hAnsi="Times New Roman"/>
          <w:sz w:val="24"/>
          <w:szCs w:val="24"/>
          <w:lang w:eastAsia="pl-PL"/>
        </w:rPr>
        <w:lastRenderedPageBreak/>
        <w:t>1. Pracownik Urzędu Gminy, wyznaczony przez Wójta w uzgodnieniu z Przewodniczącym</w:t>
      </w:r>
      <w:r>
        <w:rPr>
          <w:rFonts w:ascii="Times New Roman" w:hAnsi="Times New Roman"/>
          <w:sz w:val="24"/>
          <w:szCs w:val="24"/>
          <w:lang w:eastAsia="pl-PL"/>
        </w:rPr>
        <w:t xml:space="preserve"> Rady</w:t>
      </w:r>
      <w:r w:rsidRPr="003E03E7">
        <w:rPr>
          <w:rFonts w:ascii="Times New Roman" w:hAnsi="Times New Roman"/>
          <w:sz w:val="24"/>
          <w:szCs w:val="24"/>
          <w:lang w:eastAsia="pl-PL"/>
        </w:rPr>
        <w:t>, sporządza z każdej sesji protokół.</w:t>
      </w:r>
    </w:p>
    <w:p w:rsidR="009732DF" w:rsidRPr="003E03E7" w:rsidRDefault="009732DF" w:rsidP="00B0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3E03E7">
        <w:rPr>
          <w:rFonts w:ascii="Times New Roman" w:eastAsia="CenturyGothic" w:hAnsi="Times New Roman"/>
          <w:sz w:val="24"/>
          <w:szCs w:val="24"/>
        </w:rPr>
        <w:t>2. Przebieg sesji nagrywa się, a nagranie stanowi załącznik do protokołu.</w:t>
      </w:r>
    </w:p>
    <w:p w:rsidR="009732DF" w:rsidRPr="003E03E7" w:rsidRDefault="009732DF" w:rsidP="00B0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:rsidR="009732DF" w:rsidRPr="00B25B7B" w:rsidRDefault="009732DF" w:rsidP="009A05A8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25B7B">
        <w:rPr>
          <w:rFonts w:ascii="Times New Roman" w:hAnsi="Times New Roman"/>
          <w:b/>
          <w:bCs/>
          <w:sz w:val="24"/>
          <w:szCs w:val="24"/>
          <w:lang w:eastAsia="pl-PL"/>
        </w:rPr>
        <w:t>§ 44.</w:t>
      </w:r>
    </w:p>
    <w:p w:rsidR="009732DF" w:rsidRPr="00C86F7A" w:rsidRDefault="009732DF" w:rsidP="00C86F7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>1. Protokół z sesji musi odzwierciedlać jej przebieg.</w:t>
      </w:r>
      <w:r w:rsidRPr="00C86F7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C86F7A">
        <w:rPr>
          <w:rFonts w:ascii="TimesNewRomanPSMT" w:hAnsi="TimesNewRomanPSMT" w:cs="TimesNewRomanPSMT"/>
          <w:sz w:val="24"/>
          <w:szCs w:val="24"/>
        </w:rPr>
        <w:t xml:space="preserve">Przebieg obrad jest rejestrowany za pośrednictwem urządzeń rejestracji dźwięku lub dźwięku i obrazu. Na podstawie tego sporządzany jest protokół z sesji.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Protokół z sesji powinien w szczególności zawierać:</w:t>
      </w:r>
    </w:p>
    <w:p w:rsidR="009732DF" w:rsidRPr="00C86F7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1) numer, datę i miejsce odbywania sesji, godzinę jej rozpoczęcia i zakończenia </w:t>
      </w:r>
      <w:r w:rsidRPr="00C86F7A">
        <w:rPr>
          <w:rFonts w:ascii="Times New Roman" w:hAnsi="Times New Roman"/>
          <w:sz w:val="24"/>
          <w:szCs w:val="24"/>
          <w:lang w:eastAsia="pl-PL"/>
        </w:rPr>
        <w:t>oraz wskazywać numery uchwał, imię i nazwisko przewodniczącego obrad i protokolanta,</w:t>
      </w:r>
    </w:p>
    <w:p w:rsidR="009732DF" w:rsidRPr="00C86F7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>2) stwierdzenie prawomocności posiedzenia,</w:t>
      </w:r>
    </w:p>
    <w:p w:rsidR="009732DF" w:rsidRPr="00C86F7A" w:rsidRDefault="009732DF" w:rsidP="0054507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>3) imiona i nazwiska nieobecnych członków Rady,</w:t>
      </w:r>
    </w:p>
    <w:p w:rsidR="009732DF" w:rsidRPr="00F95C9E" w:rsidRDefault="009732DF" w:rsidP="0054507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>4) odnotowanie przyjęcia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protokółu z poprzedniej sesji,</w:t>
      </w:r>
    </w:p>
    <w:p w:rsidR="009732DF" w:rsidRDefault="009732DF" w:rsidP="0054507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5) ustalony porządek obrad,</w:t>
      </w:r>
    </w:p>
    <w:p w:rsidR="009732DF" w:rsidRPr="00C86F7A" w:rsidRDefault="009732DF" w:rsidP="0054507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 xml:space="preserve">6) przebieg obrad, który jest zapisywany w punktach z określeniem czasu nagrania (rejestracji). Punkty zawierają </w:t>
      </w:r>
      <w:r w:rsidRPr="00C86F7A">
        <w:t xml:space="preserve">chronologiczny i hasłowy przebieg sesji, min. </w:t>
      </w:r>
      <w:r>
        <w:rPr>
          <w:rFonts w:ascii="Times New Roman" w:hAnsi="Times New Roman"/>
          <w:sz w:val="24"/>
          <w:szCs w:val="24"/>
          <w:lang w:eastAsia="pl-PL"/>
        </w:rPr>
        <w:t>tytuł i nr uchwał, a </w:t>
      </w:r>
      <w:r w:rsidRPr="00C86F7A">
        <w:rPr>
          <w:rFonts w:ascii="Times New Roman" w:hAnsi="Times New Roman"/>
          <w:sz w:val="24"/>
          <w:szCs w:val="24"/>
          <w:lang w:eastAsia="pl-PL"/>
        </w:rPr>
        <w:t>w szczególności treść wystąpień albo ich streszczenie, teksty zgłoszonych, jak również uchwalonych wniosków, a nadto odnotowanie faktów zgłoszenia pisemnych wystąpień,</w:t>
      </w:r>
    </w:p>
    <w:p w:rsidR="009732DF" w:rsidRPr="00C86F7A" w:rsidRDefault="009732DF" w:rsidP="0054507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 xml:space="preserve">7) imienny przebieg jawnego głosowania, a w przypadku </w:t>
      </w:r>
      <w:r>
        <w:rPr>
          <w:rFonts w:ascii="Times New Roman" w:hAnsi="Times New Roman"/>
          <w:sz w:val="24"/>
          <w:szCs w:val="24"/>
          <w:lang w:eastAsia="pl-PL"/>
        </w:rPr>
        <w:t>tajnego głosowania informację o </w:t>
      </w:r>
      <w:r w:rsidRPr="00C86F7A">
        <w:rPr>
          <w:rFonts w:ascii="Times New Roman" w:hAnsi="Times New Roman"/>
          <w:sz w:val="24"/>
          <w:szCs w:val="24"/>
          <w:lang w:eastAsia="pl-PL"/>
        </w:rPr>
        <w:t>liczbie głosów: „za”, „przeciw”, „wstrzymujących” oraz głosów nieważnych,</w:t>
      </w:r>
    </w:p>
    <w:p w:rsidR="009732DF" w:rsidRPr="00C86F7A" w:rsidRDefault="009732DF" w:rsidP="0054507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>8) podpis Przewodniczącego obrad i osoby sporządzającej protokół.</w:t>
      </w:r>
    </w:p>
    <w:p w:rsidR="009732DF" w:rsidRPr="00C86F7A" w:rsidRDefault="009732DF" w:rsidP="0054507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F7A">
        <w:rPr>
          <w:rFonts w:ascii="Times New Roman" w:hAnsi="Times New Roman"/>
          <w:sz w:val="24"/>
          <w:szCs w:val="24"/>
          <w:lang w:eastAsia="pl-PL"/>
        </w:rPr>
        <w:t>3. Załącznikami do protokołu są między innymi:</w:t>
      </w:r>
      <w:r w:rsidRPr="00C86F7A">
        <w:rPr>
          <w:rFonts w:ascii="Times New Roman" w:hAnsi="Times New Roman"/>
          <w:sz w:val="24"/>
          <w:szCs w:val="24"/>
        </w:rPr>
        <w:t xml:space="preserve"> </w:t>
      </w:r>
      <w:r w:rsidRPr="00C86F7A">
        <w:rPr>
          <w:rFonts w:ascii="Times New Roman" w:hAnsi="Times New Roman"/>
          <w:sz w:val="24"/>
          <w:szCs w:val="24"/>
          <w:lang w:eastAsia="pl-PL"/>
        </w:rPr>
        <w:t xml:space="preserve">teksty przyjętych przez Radę uchwał, </w:t>
      </w:r>
      <w:r w:rsidRPr="00C86F7A">
        <w:rPr>
          <w:rFonts w:ascii="Times New Roman" w:hAnsi="Times New Roman"/>
          <w:sz w:val="24"/>
          <w:szCs w:val="24"/>
        </w:rPr>
        <w:t>listy obecności oraz inne dokumenty złożone lub wytworzone w trakcie sesji</w:t>
      </w:r>
      <w:r w:rsidRPr="00C86F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F7A">
        <w:rPr>
          <w:rFonts w:ascii="Times New Roman" w:hAnsi="Times New Roman"/>
          <w:sz w:val="24"/>
          <w:szCs w:val="24"/>
        </w:rPr>
        <w:t xml:space="preserve">na piśmie. </w:t>
      </w:r>
    </w:p>
    <w:p w:rsidR="009732DF" w:rsidRPr="00011396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11396">
        <w:rPr>
          <w:rFonts w:ascii="Times New Roman" w:hAnsi="Times New Roman"/>
          <w:b/>
          <w:bCs/>
          <w:sz w:val="24"/>
          <w:szCs w:val="24"/>
          <w:lang w:eastAsia="pl-PL"/>
        </w:rPr>
        <w:t>§ 45.</w:t>
      </w:r>
    </w:p>
    <w:p w:rsidR="009732DF" w:rsidRPr="00011396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 w:rsidRPr="00011396">
        <w:rPr>
          <w:rFonts w:ascii="Times New Roman" w:hAnsi="Times New Roman"/>
          <w:sz w:val="24"/>
          <w:szCs w:val="24"/>
          <w:lang w:eastAsia="pl-PL"/>
        </w:rPr>
        <w:t xml:space="preserve"> Protokół z sesji udostępnia się do publicznej wiadomości na stronie Biuletynu Informacji Publicznej gminy oraz w urzędzie gminy bezpośrednio po jego sporządzeniu.  </w:t>
      </w:r>
    </w:p>
    <w:p w:rsidR="009732DF" w:rsidRPr="00011396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1396">
        <w:rPr>
          <w:rFonts w:ascii="Times New Roman" w:hAnsi="Times New Roman"/>
          <w:sz w:val="24"/>
          <w:szCs w:val="24"/>
          <w:lang w:eastAsia="pl-PL"/>
        </w:rPr>
        <w:t>2. W trakcie obrad lub od momentu udostępnia do publicznej wiadomości ale nie później niż na najbliższej sesji radni mogą zgłaszać pisemne poprawki lub uzupełnienia do protokółu, przy czym o ich uwzględnieniu rozstrzyga Rada Gminy. po wysłuchaniu protokolanta i przesłuchaniu nagrania z przebiegu sesji.</w:t>
      </w:r>
    </w:p>
    <w:p w:rsidR="009732DF" w:rsidRPr="00011396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11396">
        <w:rPr>
          <w:rFonts w:ascii="Times New Roman" w:hAnsi="Times New Roman"/>
          <w:b/>
          <w:bCs/>
          <w:sz w:val="24"/>
          <w:szCs w:val="24"/>
          <w:lang w:eastAsia="pl-PL"/>
        </w:rPr>
        <w:t>§ 46.</w:t>
      </w:r>
    </w:p>
    <w:p w:rsidR="009732DF" w:rsidRPr="00011396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1396">
        <w:rPr>
          <w:rFonts w:ascii="Times New Roman" w:hAnsi="Times New Roman"/>
          <w:sz w:val="24"/>
          <w:szCs w:val="24"/>
          <w:lang w:eastAsia="pl-PL"/>
        </w:rPr>
        <w:lastRenderedPageBreak/>
        <w:t>1. Uchwały Przewodniczący Rady doręcza Wójtowi najpóźniej w ciągu 4 dni od dnia zakończenia sesji.</w:t>
      </w:r>
    </w:p>
    <w:p w:rsidR="009732DF" w:rsidRPr="00011396" w:rsidRDefault="00CE0DE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9732DF" w:rsidRPr="00011396">
        <w:rPr>
          <w:rFonts w:ascii="Times New Roman" w:hAnsi="Times New Roman"/>
          <w:sz w:val="24"/>
          <w:szCs w:val="24"/>
          <w:lang w:eastAsia="pl-PL"/>
        </w:rPr>
        <w:t>. Wyciągi z protokółu z sesji oraz kopie uchwał Przewodniczący Rady doręcza tym jednostkom organizacyjnym, które są zobowiązane do określonych działań, z dokumentów tych wynikających.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4. Uchwały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48.</w:t>
      </w:r>
    </w:p>
    <w:p w:rsidR="009732DF" w:rsidRDefault="009732DF" w:rsidP="00175A25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75A25">
        <w:rPr>
          <w:rFonts w:ascii="Times New Roman" w:hAnsi="Times New Roman"/>
          <w:sz w:val="24"/>
          <w:szCs w:val="24"/>
          <w:lang w:eastAsia="pl-PL"/>
        </w:rPr>
        <w:t>Uchwały poza postanowieniami proceduralnymi są sporządzone w formie odrębnych dokumentów.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49.</w:t>
      </w:r>
    </w:p>
    <w:p w:rsidR="009732DF" w:rsidRPr="00735C14" w:rsidRDefault="009732DF" w:rsidP="00735C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5C14">
        <w:rPr>
          <w:rFonts w:ascii="Times New Roman" w:hAnsi="Times New Roman"/>
          <w:sz w:val="24"/>
          <w:szCs w:val="24"/>
          <w:lang w:eastAsia="pl-PL"/>
        </w:rPr>
        <w:t>1. Inicjatywa uchwałodawcza przysługuje:</w:t>
      </w:r>
    </w:p>
    <w:p w:rsidR="009732DF" w:rsidRDefault="009732DF" w:rsidP="00735C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</w:t>
      </w:r>
      <w:r w:rsidRPr="00735C14">
        <w:rPr>
          <w:rFonts w:ascii="Times New Roman" w:hAnsi="Times New Roman"/>
          <w:sz w:val="24"/>
          <w:szCs w:val="24"/>
          <w:lang w:eastAsia="pl-PL"/>
        </w:rPr>
        <w:t>) Wójtowi,</w:t>
      </w:r>
    </w:p>
    <w:p w:rsidR="009732DF" w:rsidRPr="00A55718" w:rsidRDefault="009732DF" w:rsidP="00735C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55718">
        <w:rPr>
          <w:rFonts w:ascii="Times New Roman" w:hAnsi="Times New Roman"/>
          <w:sz w:val="24"/>
          <w:szCs w:val="24"/>
          <w:lang w:eastAsia="pl-PL"/>
        </w:rPr>
        <w:t xml:space="preserve">2) Przewodniczącemu Rady, </w:t>
      </w:r>
      <w:r w:rsidR="00A55718" w:rsidRPr="00A5571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732DF" w:rsidRPr="00735C14" w:rsidRDefault="00A55718" w:rsidP="00735C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9732DF" w:rsidRPr="00735C14">
        <w:rPr>
          <w:rFonts w:ascii="Times New Roman" w:hAnsi="Times New Roman"/>
          <w:sz w:val="24"/>
          <w:szCs w:val="24"/>
          <w:lang w:eastAsia="pl-PL"/>
        </w:rPr>
        <w:t>) Klubowi Radnych,</w:t>
      </w:r>
    </w:p>
    <w:p w:rsidR="009732DF" w:rsidRPr="00735C14" w:rsidRDefault="00A55718" w:rsidP="00735C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4) g</w:t>
      </w:r>
      <w:r w:rsidR="009732DF" w:rsidRPr="00735C14">
        <w:rPr>
          <w:rFonts w:ascii="Times New Roman" w:hAnsi="Times New Roman"/>
          <w:sz w:val="24"/>
          <w:szCs w:val="24"/>
          <w:lang w:eastAsia="pl-PL"/>
        </w:rPr>
        <w:t xml:space="preserve">rupie trzech radnych </w:t>
      </w:r>
    </w:p>
    <w:p w:rsidR="009732DF" w:rsidRPr="00735C14" w:rsidRDefault="00A55718" w:rsidP="00735C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5) g</w:t>
      </w:r>
      <w:r w:rsidR="009732DF" w:rsidRPr="00735C14">
        <w:rPr>
          <w:rFonts w:ascii="Times New Roman" w:hAnsi="Times New Roman"/>
          <w:sz w:val="24"/>
          <w:szCs w:val="24"/>
          <w:lang w:eastAsia="pl-PL"/>
        </w:rPr>
        <w:t>rupie co najmniej 100 pełnoletnich mieszkańców Gminy.</w:t>
      </w:r>
    </w:p>
    <w:p w:rsidR="009732DF" w:rsidRPr="00A55718" w:rsidRDefault="009732DF" w:rsidP="00EA0E33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55718">
        <w:rPr>
          <w:rFonts w:ascii="Times New Roman" w:hAnsi="Times New Roman"/>
          <w:b/>
          <w:bCs/>
          <w:sz w:val="24"/>
          <w:szCs w:val="24"/>
          <w:lang w:eastAsia="pl-PL"/>
        </w:rPr>
        <w:t>§ 50.</w:t>
      </w:r>
    </w:p>
    <w:p w:rsidR="009732DF" w:rsidRPr="00F95C9E" w:rsidRDefault="00CE0DE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</w:t>
      </w:r>
      <w:r w:rsidR="009732DF" w:rsidRPr="00F95C9E">
        <w:rPr>
          <w:rFonts w:ascii="Times New Roman" w:hAnsi="Times New Roman"/>
          <w:sz w:val="24"/>
          <w:szCs w:val="24"/>
          <w:lang w:eastAsia="pl-PL"/>
        </w:rPr>
        <w:t>. Projekt uchwały powinien określać w szczególności:</w:t>
      </w:r>
    </w:p>
    <w:p w:rsidR="009732DF" w:rsidRPr="00F95C9E" w:rsidRDefault="009732D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tytuł uchwały,</w:t>
      </w:r>
    </w:p>
    <w:p w:rsidR="009732DF" w:rsidRPr="00F95C9E" w:rsidRDefault="009732D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podstawę prawną,</w:t>
      </w:r>
    </w:p>
    <w:p w:rsidR="009732DF" w:rsidRPr="00F95C9E" w:rsidRDefault="009732D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postanowienia merytoryczne,</w:t>
      </w:r>
    </w:p>
    <w:p w:rsidR="009732DF" w:rsidRPr="00F95C9E" w:rsidRDefault="009732D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4) w miarę potrzeby określenie źródła sfinansowania realizacji uchwały,</w:t>
      </w:r>
    </w:p>
    <w:p w:rsidR="009732DF" w:rsidRPr="00107141" w:rsidRDefault="009732DF" w:rsidP="00EA0E33">
      <w:pPr>
        <w:shd w:val="clear" w:color="auto" w:fill="FFFFFF"/>
        <w:spacing w:before="200"/>
        <w:jc w:val="both"/>
        <w:rPr>
          <w:rFonts w:ascii="Times New Roman" w:hAnsi="Times New Roman"/>
          <w:strike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5) określenie organu odpowiedzialnego za wykonanie uchwały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732DF" w:rsidRPr="00F95C9E" w:rsidRDefault="009732D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6) ustalenie terminu obowiązywania uchwały.</w:t>
      </w:r>
    </w:p>
    <w:p w:rsidR="009732DF" w:rsidRPr="00EA0E33" w:rsidRDefault="00CE0DE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9732DF" w:rsidRPr="00F95C9E">
        <w:rPr>
          <w:rFonts w:ascii="Times New Roman" w:hAnsi="Times New Roman"/>
          <w:sz w:val="24"/>
          <w:szCs w:val="24"/>
          <w:lang w:eastAsia="pl-PL"/>
        </w:rPr>
        <w:t xml:space="preserve">. Projekt uchwały powinien zostać przedłożony Radzie wraz z uzasadnieniem, oraz </w:t>
      </w:r>
      <w:r w:rsidR="009732DF" w:rsidRPr="00EA0E33">
        <w:rPr>
          <w:rFonts w:ascii="Times New Roman" w:hAnsi="Times New Roman"/>
          <w:sz w:val="24"/>
          <w:szCs w:val="24"/>
          <w:lang w:eastAsia="pl-PL"/>
        </w:rPr>
        <w:t xml:space="preserve">informacją o skutkach finansowych. </w:t>
      </w:r>
    </w:p>
    <w:p w:rsidR="009732DF" w:rsidRPr="00EA0E33" w:rsidRDefault="00CE0DEF" w:rsidP="00EA0E33">
      <w:pPr>
        <w:shd w:val="clear" w:color="auto" w:fill="FFFFFF"/>
        <w:spacing w:before="20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9732DF" w:rsidRPr="00EA0E33">
        <w:rPr>
          <w:rFonts w:ascii="Times New Roman" w:hAnsi="Times New Roman"/>
          <w:sz w:val="24"/>
          <w:szCs w:val="24"/>
          <w:lang w:eastAsia="pl-PL"/>
        </w:rPr>
        <w:t xml:space="preserve">. Projekt uchwały zgłoszony przez podmioty wymienione w </w:t>
      </w:r>
      <w:r w:rsidR="009732DF" w:rsidRPr="00EA0E33">
        <w:rPr>
          <w:rFonts w:ascii="Times New Roman" w:hAnsi="Times New Roman"/>
          <w:bCs/>
          <w:sz w:val="24"/>
          <w:szCs w:val="24"/>
          <w:lang w:eastAsia="pl-PL"/>
        </w:rPr>
        <w:t xml:space="preserve">§ 49 ust. 1, pkt 2, 3, 4, z wyłączeniem projektów dotyczących spraw personalnych oraz działania Rady wymagają opinii Wójta, która powinna być wydana w terminie 30 dni od jej doręczenia. </w:t>
      </w:r>
    </w:p>
    <w:p w:rsidR="009732DF" w:rsidRDefault="009732DF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A0E33">
        <w:rPr>
          <w:rFonts w:ascii="Times New Roman" w:hAnsi="Times New Roman"/>
          <w:sz w:val="24"/>
          <w:szCs w:val="24"/>
          <w:lang w:eastAsia="pl-PL"/>
        </w:rPr>
        <w:lastRenderedPageBreak/>
        <w:t>4. Projekty uchwał są opiniowane co do ich zgodności z prawem przez adwokata lub radcę prawnego działającego na rzecz Gminy.</w:t>
      </w:r>
    </w:p>
    <w:p w:rsidR="009732DF" w:rsidRPr="00DA6535" w:rsidRDefault="009732DF" w:rsidP="00EA0E33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A6535">
        <w:rPr>
          <w:rFonts w:ascii="Times New Roman" w:hAnsi="Times New Roman"/>
          <w:b/>
          <w:bCs/>
          <w:sz w:val="24"/>
          <w:szCs w:val="24"/>
          <w:lang w:eastAsia="pl-PL"/>
        </w:rPr>
        <w:t>§ 51.</w:t>
      </w:r>
    </w:p>
    <w:p w:rsidR="009732DF" w:rsidRPr="00CE0DEF" w:rsidRDefault="009732DF" w:rsidP="004B70CF">
      <w:pPr>
        <w:autoSpaceDE w:val="0"/>
        <w:autoSpaceDN w:val="0"/>
        <w:adjustRightInd w:val="0"/>
        <w:rPr>
          <w:rFonts w:ascii="TimesNewRomanPSMT" w:hAnsi="TimesNewRomanPSMT" w:cs="TimesNewRomanPSMT"/>
          <w:strike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 xml:space="preserve">1. Grupa mieszkańców Gminy, o której mowa w § 49 ust. 1 pkt </w:t>
      </w:r>
      <w:r w:rsidR="00A55718" w:rsidRPr="00CE0DEF">
        <w:rPr>
          <w:rFonts w:ascii="TimesNewRomanPSMT" w:hAnsi="TimesNewRomanPSMT" w:cs="TimesNewRomanPSMT"/>
          <w:sz w:val="24"/>
          <w:szCs w:val="24"/>
        </w:rPr>
        <w:t>5</w:t>
      </w:r>
      <w:r w:rsidRPr="00CE0DEF">
        <w:rPr>
          <w:rFonts w:ascii="TimesNewRomanPSMT" w:hAnsi="TimesNewRomanPSMT" w:cs="TimesNewRomanPSMT"/>
          <w:sz w:val="24"/>
          <w:szCs w:val="24"/>
        </w:rPr>
        <w:t xml:space="preserve"> może wystąpić z inicjatywą uchwałodawczą przez złożenie podpisów pod projektem uchwały. </w:t>
      </w:r>
    </w:p>
    <w:p w:rsidR="009732DF" w:rsidRPr="00CE0DEF" w:rsidRDefault="009732DF" w:rsidP="00EA0E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>2. Czynności związane z przygotowaniem projektu uchwały, jego rozpowszechnianiem, kampanią promocyjną, a także organizacją zbierania podpisów mieszkańców Gminy popierających projekt, wykonuje Komitet Inicjatywy Uchwałodawczej, zwany dalej „Komitetem”. Komitet występuje pod nazwą uzupełnioną o tytuł projektu uchwały</w:t>
      </w:r>
      <w:r w:rsidRPr="00CE0DEF">
        <w:rPr>
          <w:rFonts w:ascii="TimesNewRomanPSMT" w:hAnsi="TimesNewRomanPSMT" w:cs="TimesNewRomanPSMT"/>
          <w:strike/>
          <w:sz w:val="24"/>
          <w:szCs w:val="24"/>
        </w:rPr>
        <w:t xml:space="preserve">. </w:t>
      </w:r>
    </w:p>
    <w:p w:rsidR="009732DF" w:rsidRPr="00CE0DEF" w:rsidRDefault="009732DF" w:rsidP="00EA0E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>3. Komitet może ut</w:t>
      </w:r>
      <w:r w:rsidR="00CE0DEF" w:rsidRPr="00CE0DEF">
        <w:rPr>
          <w:rFonts w:ascii="TimesNewRomanPSMT" w:hAnsi="TimesNewRomanPSMT" w:cs="TimesNewRomanPSMT"/>
          <w:sz w:val="24"/>
          <w:szCs w:val="24"/>
        </w:rPr>
        <w:t xml:space="preserve">worzyć grupa co najmniej 5 </w:t>
      </w:r>
      <w:r w:rsidRPr="00CE0DEF">
        <w:rPr>
          <w:rFonts w:ascii="TimesNewRomanPSMT" w:hAnsi="TimesNewRomanPSMT" w:cs="TimesNewRomanPSMT"/>
          <w:sz w:val="24"/>
          <w:szCs w:val="24"/>
        </w:rPr>
        <w:t>mieszkańców Gminy, którzy mają prawo wybierania do Rady i złożyli pisemne oświadczenie o</w:t>
      </w:r>
      <w:r w:rsidR="00CE0DEF" w:rsidRPr="00CE0DEF">
        <w:rPr>
          <w:rFonts w:ascii="TimesNewRomanPSMT" w:hAnsi="TimesNewRomanPSMT" w:cs="TimesNewRomanPSMT"/>
          <w:sz w:val="24"/>
          <w:szCs w:val="24"/>
        </w:rPr>
        <w:t xml:space="preserve"> przystąpieniu do K</w:t>
      </w:r>
      <w:r w:rsidRPr="00CE0DEF">
        <w:rPr>
          <w:rFonts w:ascii="TimesNewRomanPSMT" w:hAnsi="TimesNewRomanPSMT" w:cs="TimesNewRomanPSMT"/>
          <w:sz w:val="24"/>
          <w:szCs w:val="24"/>
        </w:rPr>
        <w:t>omitetu, ze wskazaniem imienia i nazwiska, adresu zamieszkania oraz numeru PESEL,</w:t>
      </w:r>
    </w:p>
    <w:p w:rsidR="009732DF" w:rsidRPr="00CE0DEF" w:rsidRDefault="009732DF" w:rsidP="00EA0E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>4. W imieniu i na rzecz Komitetu występuje Pełnomocnik Komitetu lub</w:t>
      </w:r>
      <w:r w:rsidR="00A55718" w:rsidRPr="00CE0DEF">
        <w:rPr>
          <w:rFonts w:ascii="TimesNewRomanPSMT" w:hAnsi="TimesNewRomanPSMT" w:cs="TimesNewRomanPSMT"/>
          <w:sz w:val="24"/>
          <w:szCs w:val="24"/>
        </w:rPr>
        <w:t xml:space="preserve"> Zastępcy</w:t>
      </w:r>
      <w:r w:rsidRPr="00CE0DEF">
        <w:rPr>
          <w:rFonts w:ascii="TimesNewRomanPSMT" w:hAnsi="TimesNewRomanPSMT" w:cs="TimesNewRomanPSMT"/>
          <w:sz w:val="24"/>
          <w:szCs w:val="24"/>
        </w:rPr>
        <w:t xml:space="preserve"> Komitetu, wskazani w pisemnym oświadczeniu podpisanym przez osoby tworzące Komitet. </w:t>
      </w:r>
    </w:p>
    <w:p w:rsidR="009732DF" w:rsidRPr="00CE0DEF" w:rsidRDefault="009732DF" w:rsidP="00EA0E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 xml:space="preserve">5. Członkowie Komitetu przed rozpoczęciem procedury zbierania podpisów mogą wystąpić za pośrednictwem Przewodniczącego Rady o opinię prawną potwierdzającą, czy projekt uchwały jest zgodny z prawem. </w:t>
      </w:r>
    </w:p>
    <w:p w:rsidR="009732DF" w:rsidRPr="00CE0DEF" w:rsidRDefault="009732DF" w:rsidP="00DA65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>6. Mieszkaniec gminy udzielając poparcia projektowi wpisuje</w:t>
      </w:r>
      <w:r w:rsidR="00CE0DEF" w:rsidRPr="00CE0DEF">
        <w:rPr>
          <w:rFonts w:ascii="TimesNewRomanPSMT" w:hAnsi="TimesNewRomanPSMT" w:cs="TimesNewRomanPSMT"/>
          <w:sz w:val="24"/>
          <w:szCs w:val="24"/>
        </w:rPr>
        <w:t>,</w:t>
      </w:r>
      <w:r w:rsidRPr="00CE0DEF">
        <w:rPr>
          <w:rFonts w:ascii="TimesNewRomanPSMT" w:hAnsi="TimesNewRomanPSMT" w:cs="TimesNewRomanPSMT"/>
          <w:sz w:val="24"/>
          <w:szCs w:val="24"/>
        </w:rPr>
        <w:t xml:space="preserve"> na liście zawierającej tytuł projektu uchwały</w:t>
      </w:r>
      <w:r w:rsidR="00CE0DEF" w:rsidRPr="00CE0DEF">
        <w:rPr>
          <w:rFonts w:ascii="TimesNewRomanPSMT" w:hAnsi="TimesNewRomanPSMT" w:cs="TimesNewRomanPSMT"/>
          <w:sz w:val="24"/>
          <w:szCs w:val="24"/>
        </w:rPr>
        <w:t>,</w:t>
      </w:r>
      <w:r w:rsidRPr="00CE0DEF">
        <w:rPr>
          <w:rFonts w:ascii="TimesNewRomanPSMT" w:hAnsi="TimesNewRomanPSMT" w:cs="TimesNewRomanPSMT"/>
          <w:sz w:val="24"/>
          <w:szCs w:val="24"/>
        </w:rPr>
        <w:t xml:space="preserve"> swoje imię, nazwisko, adres zamieszkania, numer PESEL, oraz składa własnoręczny </w:t>
      </w:r>
      <w:r w:rsidR="00CE0DEF" w:rsidRPr="00CE0DEF">
        <w:rPr>
          <w:rFonts w:ascii="TimesNewRomanPSMT" w:hAnsi="TimesNewRomanPSMT" w:cs="TimesNewRomanPSMT"/>
          <w:sz w:val="24"/>
          <w:szCs w:val="24"/>
        </w:rPr>
        <w:t xml:space="preserve">czytelny </w:t>
      </w:r>
      <w:r w:rsidRPr="00CE0DEF">
        <w:rPr>
          <w:rFonts w:ascii="TimesNewRomanPSMT" w:hAnsi="TimesNewRomanPSMT" w:cs="TimesNewRomanPSMT"/>
          <w:sz w:val="24"/>
          <w:szCs w:val="24"/>
        </w:rPr>
        <w:t xml:space="preserve">podpis. </w:t>
      </w:r>
    </w:p>
    <w:p w:rsidR="009732DF" w:rsidRPr="00CE0DEF" w:rsidRDefault="009732DF" w:rsidP="00EA0E3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 xml:space="preserve">7. Projekt uchwały wraz z podpisami popierającymi kieruje się do Rady. </w:t>
      </w:r>
    </w:p>
    <w:p w:rsidR="009732DF" w:rsidRPr="00CE0DEF" w:rsidRDefault="009732DF" w:rsidP="00EA0E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 xml:space="preserve">8. Przewodniczący Rady w terminie </w:t>
      </w:r>
      <w:r w:rsidR="00CE0DEF" w:rsidRPr="00CE0DEF">
        <w:rPr>
          <w:rFonts w:ascii="TimesNewRomanPSMT" w:hAnsi="TimesNewRomanPSMT" w:cs="TimesNewRomanPSMT"/>
          <w:sz w:val="24"/>
          <w:szCs w:val="24"/>
        </w:rPr>
        <w:t xml:space="preserve">30 dni </w:t>
      </w:r>
      <w:r w:rsidRPr="00CE0DEF">
        <w:rPr>
          <w:rFonts w:ascii="TimesNewRomanPSMT" w:hAnsi="TimesNewRomanPSMT" w:cs="TimesNewRomanPSMT"/>
          <w:sz w:val="24"/>
          <w:szCs w:val="24"/>
        </w:rPr>
        <w:t xml:space="preserve">wzywa do uzupełnienia braków formalnych lub kieruje projekt do Rady informując o tym Przewodniczącego Komitetu oraz terminie najbliższej sesji Rady. </w:t>
      </w:r>
    </w:p>
    <w:p w:rsidR="009732DF" w:rsidRPr="00CE0DEF" w:rsidRDefault="009732DF" w:rsidP="00EA0E3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E0DEF">
        <w:rPr>
          <w:rFonts w:ascii="TimesNewRomanPSMT" w:hAnsi="TimesNewRomanPSMT" w:cs="TimesNewRomanPSMT"/>
          <w:sz w:val="24"/>
          <w:szCs w:val="24"/>
        </w:rPr>
        <w:t xml:space="preserve">9. W przypadku nie uzupełnienia braków formalnych w terminie 30 dni Przewodniczący Rady przekazuje projekt Radzie wraz z informacją o brakach. </w:t>
      </w:r>
    </w:p>
    <w:p w:rsidR="009732DF" w:rsidRPr="00CE0DEF" w:rsidRDefault="00AC2543" w:rsidP="00EA0E3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</w:t>
      </w:r>
      <w:r w:rsidR="009732DF" w:rsidRPr="00CE0DEF">
        <w:rPr>
          <w:rFonts w:ascii="Times New Roman" w:hAnsi="Times New Roman"/>
          <w:sz w:val="24"/>
          <w:szCs w:val="24"/>
          <w:lang w:eastAsia="pl-PL"/>
        </w:rPr>
        <w:t xml:space="preserve">. Członkowie lub członek Komitetu powinni zaprezentować projekt uchwały na sesji Rady. </w:t>
      </w:r>
    </w:p>
    <w:p w:rsidR="009732DF" w:rsidRPr="00F95C9E" w:rsidRDefault="00AC254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52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D9523E" w:rsidRDefault="009732DF" w:rsidP="00D9523E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Uchwały Rady powinny być zredagowane w sposób zwięzły, syntetyczny, przy użyciu wyrażeń w ich powszechnym znaczeniu. W projektach uchwał należy unikać posługiwania się wyrażeniami specjalistycznymi, zapożyczonymi z języków obcych i neologizmami.</w:t>
      </w:r>
    </w:p>
    <w:p w:rsidR="009732DF" w:rsidRPr="00F95C9E" w:rsidRDefault="00AC254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53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5B1D30" w:rsidRDefault="009732DF" w:rsidP="00C058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1D30">
        <w:rPr>
          <w:rFonts w:ascii="Times New Roman" w:hAnsi="Times New Roman"/>
          <w:sz w:val="24"/>
          <w:szCs w:val="24"/>
          <w:lang w:eastAsia="pl-PL"/>
        </w:rPr>
        <w:t xml:space="preserve">Uchwały Rady podpisuje Przewodniczący Rady lub Wiceprzewodniczący </w:t>
      </w:r>
      <w:r>
        <w:rPr>
          <w:rFonts w:ascii="Times New Roman" w:hAnsi="Times New Roman"/>
          <w:sz w:val="24"/>
          <w:szCs w:val="24"/>
          <w:lang w:eastAsia="pl-PL"/>
        </w:rPr>
        <w:t xml:space="preserve">Rady </w:t>
      </w:r>
      <w:r w:rsidRPr="005B1D30">
        <w:rPr>
          <w:rFonts w:ascii="Times New Roman" w:hAnsi="Times New Roman"/>
          <w:sz w:val="24"/>
          <w:szCs w:val="24"/>
          <w:lang w:eastAsia="pl-PL"/>
        </w:rPr>
        <w:t>prowadzący obrady.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5</w:t>
      </w:r>
      <w:r w:rsidR="00AC2543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D9523E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Wójt ewidencjonuje oryginały uchwał w rejestrze uchwał i przechowuje wraz </w:t>
      </w:r>
      <w:r>
        <w:rPr>
          <w:rFonts w:ascii="Times New Roman" w:hAnsi="Times New Roman"/>
          <w:sz w:val="24"/>
          <w:szCs w:val="24"/>
          <w:lang w:eastAsia="pl-PL"/>
        </w:rPr>
        <w:t>z </w:t>
      </w:r>
      <w:r w:rsidRPr="00F95C9E">
        <w:rPr>
          <w:rFonts w:ascii="Times New Roman" w:hAnsi="Times New Roman"/>
          <w:sz w:val="24"/>
          <w:szCs w:val="24"/>
          <w:lang w:eastAsia="pl-PL"/>
        </w:rPr>
        <w:t>protokołami sesji Rady.</w:t>
      </w:r>
    </w:p>
    <w:p w:rsidR="009732DF" w:rsidRPr="005B1D30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1D30">
        <w:rPr>
          <w:rFonts w:ascii="Times New Roman" w:hAnsi="Times New Roman"/>
          <w:sz w:val="24"/>
          <w:szCs w:val="24"/>
          <w:lang w:eastAsia="pl-PL"/>
        </w:rPr>
        <w:t xml:space="preserve">2. Wójt przekazuje uchwały do realizacji odpowiednim podmiotom. 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5. Procedura głosowania</w:t>
      </w:r>
    </w:p>
    <w:p w:rsidR="009732DF" w:rsidRPr="00F95C9E" w:rsidRDefault="00AC254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W głosowaniu biorą udział wyłącznie radni.</w:t>
      </w:r>
    </w:p>
    <w:p w:rsidR="009732DF" w:rsidRPr="001F33DA" w:rsidRDefault="00AC2543" w:rsidP="001F33DA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56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5B1D30" w:rsidRDefault="009732DF" w:rsidP="005B1D30">
      <w:pPr>
        <w:pStyle w:val="Akapitzlist"/>
        <w:shd w:val="clear" w:color="auto" w:fill="FFFFFF"/>
        <w:spacing w:before="20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1D30">
        <w:rPr>
          <w:rFonts w:ascii="Times New Roman" w:hAnsi="Times New Roman"/>
          <w:sz w:val="24"/>
          <w:szCs w:val="24"/>
          <w:lang w:eastAsia="pl-PL"/>
        </w:rPr>
        <w:t xml:space="preserve">1. Głosowanie jawne odbywa się na sesji przez podniesienie ręki i jednoczesne użycie aparatury elektronicznej, rejestrującej indywidualne stanowiska głosujących radnych.  </w:t>
      </w:r>
    </w:p>
    <w:p w:rsidR="009732DF" w:rsidRPr="005B1D30" w:rsidRDefault="009732DF" w:rsidP="005B1D30">
      <w:pPr>
        <w:pStyle w:val="Akapitzlist"/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5B1D30" w:rsidRDefault="009732DF" w:rsidP="005B1D30">
      <w:pPr>
        <w:pStyle w:val="Akapitzlist"/>
        <w:shd w:val="clear" w:color="auto" w:fill="FFFFFF"/>
        <w:spacing w:before="20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1D30">
        <w:rPr>
          <w:rFonts w:ascii="Times New Roman" w:hAnsi="Times New Roman"/>
          <w:sz w:val="24"/>
          <w:szCs w:val="24"/>
          <w:lang w:eastAsia="pl-PL"/>
        </w:rPr>
        <w:t xml:space="preserve">2. Na wniosek </w:t>
      </w:r>
      <w:r>
        <w:rPr>
          <w:rFonts w:ascii="Times New Roman" w:hAnsi="Times New Roman"/>
          <w:sz w:val="24"/>
          <w:szCs w:val="24"/>
          <w:lang w:eastAsia="pl-PL"/>
        </w:rPr>
        <w:t xml:space="preserve">Przewodniczącego </w:t>
      </w:r>
      <w:r w:rsidRPr="005B1D30">
        <w:rPr>
          <w:rFonts w:ascii="Times New Roman" w:hAnsi="Times New Roman"/>
          <w:sz w:val="24"/>
          <w:szCs w:val="24"/>
          <w:lang w:eastAsia="pl-PL"/>
        </w:rPr>
        <w:t>obrady oraz w przypadku awarii aparatury elektronicznej głosowanie jawne odbywa się bez użycia tej aparatury w sposób określony przez prowadzącego obrady.</w:t>
      </w:r>
    </w:p>
    <w:p w:rsidR="009732DF" w:rsidRPr="005B1D30" w:rsidRDefault="009732DF" w:rsidP="005B1D30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1D30">
        <w:rPr>
          <w:rFonts w:ascii="Times New Roman" w:hAnsi="Times New Roman"/>
          <w:sz w:val="24"/>
          <w:szCs w:val="24"/>
          <w:lang w:eastAsia="pl-PL"/>
        </w:rPr>
        <w:t>2. Głosowanie jawne zarządza i przeprowadza Przewodniczący obrad, przelicza oddane głosy „za”, „przeciw” i „wstrzymujące się”, ogłasza je oraz  nakazuje odnotowanie wyników głosowania w protokole sesji.</w:t>
      </w:r>
    </w:p>
    <w:p w:rsidR="009732DF" w:rsidRPr="005B1D30" w:rsidRDefault="009732DF" w:rsidP="005B1D30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1D30">
        <w:rPr>
          <w:rFonts w:ascii="Times New Roman" w:hAnsi="Times New Roman"/>
          <w:sz w:val="24"/>
          <w:szCs w:val="24"/>
          <w:lang w:eastAsia="pl-PL"/>
        </w:rPr>
        <w:t>3. Do przeliczenia głosów Przewodniczący obrad może wyznaczyć radnego za jego zgodą.</w:t>
      </w:r>
    </w:p>
    <w:p w:rsidR="009732DF" w:rsidRPr="002D736D" w:rsidRDefault="00AC254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57</w:t>
      </w:r>
      <w:r w:rsidR="009732DF" w:rsidRPr="002D736D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2D736D" w:rsidRDefault="009732DF" w:rsidP="00F97FB4">
      <w:pPr>
        <w:shd w:val="clear" w:color="auto" w:fill="FFFFFF"/>
        <w:spacing w:before="200"/>
        <w:rPr>
          <w:rFonts w:ascii="Times New Roman" w:hAnsi="Times New Roman"/>
          <w:sz w:val="24"/>
          <w:szCs w:val="24"/>
          <w:lang w:eastAsia="pl-PL"/>
        </w:rPr>
      </w:pPr>
      <w:r w:rsidRPr="002D736D">
        <w:rPr>
          <w:rFonts w:ascii="Times New Roman" w:hAnsi="Times New Roman"/>
          <w:sz w:val="24"/>
          <w:szCs w:val="24"/>
          <w:lang w:eastAsia="pl-PL"/>
        </w:rPr>
        <w:t xml:space="preserve">1. W głosowaniu tajnym radni głosują za pomocą kart ostemplowanych pieczęcią Rady. </w:t>
      </w:r>
    </w:p>
    <w:p w:rsidR="009732DF" w:rsidRPr="002D736D" w:rsidRDefault="009732DF" w:rsidP="00F97FB4">
      <w:pPr>
        <w:shd w:val="clear" w:color="auto" w:fill="FFFFFF"/>
        <w:spacing w:before="200"/>
        <w:rPr>
          <w:rFonts w:ascii="Times New Roman" w:hAnsi="Times New Roman"/>
          <w:sz w:val="24"/>
          <w:szCs w:val="24"/>
          <w:lang w:eastAsia="pl-PL"/>
        </w:rPr>
      </w:pPr>
      <w:r w:rsidRPr="002D736D">
        <w:rPr>
          <w:rFonts w:ascii="Times New Roman" w:hAnsi="Times New Roman"/>
          <w:sz w:val="24"/>
          <w:szCs w:val="24"/>
          <w:lang w:eastAsia="pl-PL"/>
        </w:rPr>
        <w:t>2. Kart do głosowania nie może być więcej niż radnych obecnych na sesji.</w:t>
      </w:r>
    </w:p>
    <w:p w:rsidR="009732DF" w:rsidRPr="002D736D" w:rsidRDefault="009732DF" w:rsidP="002D736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736D">
        <w:rPr>
          <w:rFonts w:ascii="Times New Roman" w:hAnsi="Times New Roman"/>
          <w:sz w:val="24"/>
          <w:szCs w:val="24"/>
          <w:lang w:eastAsia="pl-PL"/>
        </w:rPr>
        <w:t>3. Głosowanie tajne przeprowadza wybrana z grona Rady Komisja Skrutacyjna , która nie może liczyć mniej niż 3-ch członków.</w:t>
      </w:r>
    </w:p>
    <w:p w:rsidR="009732DF" w:rsidRPr="002D736D" w:rsidRDefault="009732DF" w:rsidP="002D736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2D736D">
        <w:rPr>
          <w:rFonts w:ascii="Times New Roman" w:hAnsi="Times New Roman"/>
          <w:sz w:val="24"/>
          <w:szCs w:val="24"/>
          <w:lang w:eastAsia="pl-PL"/>
        </w:rPr>
        <w:t xml:space="preserve">Komisja Skrutacyjna wybiera ze swojego składu przewodniczącego.  </w:t>
      </w:r>
    </w:p>
    <w:p w:rsidR="009732DF" w:rsidRPr="002D736D" w:rsidRDefault="009732DF" w:rsidP="002D736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736D">
        <w:rPr>
          <w:rFonts w:ascii="Times New Roman" w:hAnsi="Times New Roman"/>
          <w:sz w:val="24"/>
          <w:szCs w:val="24"/>
          <w:lang w:eastAsia="pl-PL"/>
        </w:rPr>
        <w:t xml:space="preserve">5. Komisja Skrutacyjna przed przystąpieniem do głosowania ustala, a następnie objaśnia sposób głosowania oraz przeprowadza je, wyczytując kolejno radnych z listy obecności, zarówno przy rozdawaniu kart, jak i oddawaniu głosów. </w:t>
      </w:r>
    </w:p>
    <w:p w:rsidR="009732DF" w:rsidRPr="002D736D" w:rsidRDefault="009732DF" w:rsidP="002D736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736D">
        <w:rPr>
          <w:rFonts w:ascii="Times New Roman" w:hAnsi="Times New Roman"/>
          <w:sz w:val="24"/>
          <w:szCs w:val="24"/>
          <w:lang w:eastAsia="pl-PL"/>
        </w:rPr>
        <w:t>6. Po przeliczeniu głosów Przewodniczący Komisji Skrutacyjnej odczytuje protokół, podając wynik głosowania.</w:t>
      </w:r>
    </w:p>
    <w:p w:rsidR="009732DF" w:rsidRPr="002D736D" w:rsidRDefault="009732DF" w:rsidP="002D736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736D">
        <w:rPr>
          <w:rFonts w:ascii="Times New Roman" w:hAnsi="Times New Roman"/>
          <w:sz w:val="24"/>
          <w:szCs w:val="24"/>
          <w:lang w:eastAsia="pl-PL"/>
        </w:rPr>
        <w:t>7. Karty z oddanymi głosami i protokół głosowania stanowią załącznik do protokołu sesji.</w:t>
      </w:r>
    </w:p>
    <w:p w:rsidR="009732DF" w:rsidRPr="00F95C9E" w:rsidRDefault="00AC254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58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1. Przewodniczący obrad przed poddaniem wniosku pod głosowanie precyzuje i ogłasza Radzie proponowaną treść wniosku w taki sposób, aby jego redakcja była przejrzysta,</w:t>
      </w:r>
      <w:r>
        <w:rPr>
          <w:rFonts w:ascii="Times New Roman" w:hAnsi="Times New Roman"/>
          <w:sz w:val="24"/>
          <w:szCs w:val="24"/>
          <w:lang w:eastAsia="pl-PL"/>
        </w:rPr>
        <w:t xml:space="preserve"> a </w:t>
      </w:r>
      <w:r w:rsidRPr="00F95C9E">
        <w:rPr>
          <w:rFonts w:ascii="Times New Roman" w:hAnsi="Times New Roman"/>
          <w:sz w:val="24"/>
          <w:szCs w:val="24"/>
          <w:lang w:eastAsia="pl-PL"/>
        </w:rPr>
        <w:t>wniosek nie budził wątpliwości co do intencji wnioskodawcy.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W pierwszej kolejności Przewodniczący obrad poddaje pod głosowanie wniosek najdalej idący, jeśli może to wykluczyć potrzebę głosowania nad pozostałymi wnioskami. Ewentualny spór co do tego, który z wniosków jest najdalej idący rozstrzyga Przewodniczący obrad.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3. W przypadku głosowania w sprawie wyborów osób, Przewodniczący obrad przed zamknięciem listy kandydatów zapytuje każdego z nich czy zgadza się kandydować </w:t>
      </w:r>
      <w:r>
        <w:rPr>
          <w:rFonts w:ascii="Times New Roman" w:hAnsi="Times New Roman"/>
          <w:sz w:val="24"/>
          <w:szCs w:val="24"/>
          <w:lang w:eastAsia="pl-PL"/>
        </w:rPr>
        <w:t>i po </w:t>
      </w:r>
      <w:r w:rsidRPr="00F95C9E">
        <w:rPr>
          <w:rFonts w:ascii="Times New Roman" w:hAnsi="Times New Roman"/>
          <w:sz w:val="24"/>
          <w:szCs w:val="24"/>
          <w:lang w:eastAsia="pl-PL"/>
        </w:rPr>
        <w:t>otrzymaniu odpowiedzi twierdzącej poddaje pod głosowanie zamknięcie listy kandydatów, a następnie zarządza wybory.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Przepis ust. 3 nie ma zastosowania, gdy nieobecny kandydat złożył uprzednio zgodę na piśmie.</w:t>
      </w:r>
    </w:p>
    <w:p w:rsidR="009732DF" w:rsidRPr="00F95C9E" w:rsidRDefault="00AC254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59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9B632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Jeżeli zostanie zgłoszony wniosek o odrzucenie </w:t>
      </w:r>
      <w:r>
        <w:rPr>
          <w:rFonts w:ascii="Times New Roman" w:hAnsi="Times New Roman"/>
          <w:sz w:val="24"/>
          <w:szCs w:val="24"/>
          <w:lang w:eastAsia="pl-PL"/>
        </w:rPr>
        <w:t>projektu uchwały,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Rada </w:t>
      </w:r>
      <w:r>
        <w:rPr>
          <w:rFonts w:ascii="Times New Roman" w:hAnsi="Times New Roman"/>
          <w:sz w:val="24"/>
          <w:szCs w:val="24"/>
          <w:lang w:eastAsia="pl-PL"/>
        </w:rPr>
        <w:t xml:space="preserve">w pierwszej kolejności </w:t>
      </w:r>
      <w:r w:rsidRPr="00F95C9E">
        <w:rPr>
          <w:rFonts w:ascii="Times New Roman" w:hAnsi="Times New Roman"/>
          <w:sz w:val="24"/>
          <w:szCs w:val="24"/>
          <w:lang w:eastAsia="pl-PL"/>
        </w:rPr>
        <w:t>głosuje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nad </w:t>
      </w:r>
      <w:r>
        <w:rPr>
          <w:rFonts w:ascii="Times New Roman" w:hAnsi="Times New Roman"/>
          <w:sz w:val="24"/>
          <w:szCs w:val="24"/>
          <w:lang w:eastAsia="pl-PL"/>
        </w:rPr>
        <w:t>tym wnioskiem</w:t>
      </w:r>
      <w:r w:rsidRPr="00F95C9E">
        <w:rPr>
          <w:rFonts w:ascii="Times New Roman" w:hAnsi="Times New Roman"/>
          <w:sz w:val="24"/>
          <w:szCs w:val="24"/>
          <w:lang w:eastAsia="pl-PL"/>
        </w:rPr>
        <w:t>.</w:t>
      </w:r>
    </w:p>
    <w:p w:rsidR="009732DF" w:rsidRPr="00F95C9E" w:rsidRDefault="009732DF" w:rsidP="009B632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Pr="00F95C9E">
        <w:rPr>
          <w:rFonts w:ascii="Times New Roman" w:hAnsi="Times New Roman"/>
          <w:sz w:val="24"/>
          <w:szCs w:val="24"/>
          <w:lang w:eastAsia="pl-PL"/>
        </w:rPr>
        <w:t>. Przewodniczący obrad może zarządzić głosowanie łącznie nad grupą poprawek do projektu uchwały.</w:t>
      </w:r>
    </w:p>
    <w:p w:rsidR="009732DF" w:rsidRPr="00F95C9E" w:rsidRDefault="009732DF" w:rsidP="009B632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Pr="00F95C9E">
        <w:rPr>
          <w:rFonts w:ascii="Times New Roman" w:hAnsi="Times New Roman"/>
          <w:sz w:val="24"/>
          <w:szCs w:val="24"/>
          <w:lang w:eastAsia="pl-PL"/>
        </w:rPr>
        <w:t>. Przewodniczący obrad zarządza głosowanie w ostatniej kolejności za przyjęciem uchwały w całości ze zmianami wynikającymi z poprawek wniesionych do projektu uchwały.</w:t>
      </w:r>
    </w:p>
    <w:p w:rsidR="009732DF" w:rsidRPr="00F95C9E" w:rsidRDefault="009732DF" w:rsidP="009B632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Pr="00F95C9E">
        <w:rPr>
          <w:rFonts w:ascii="Times New Roman" w:hAnsi="Times New Roman"/>
          <w:sz w:val="24"/>
          <w:szCs w:val="24"/>
          <w:lang w:eastAsia="pl-PL"/>
        </w:rPr>
        <w:t>. Przewodniczący obrad może odroczyć g</w:t>
      </w:r>
      <w:r>
        <w:rPr>
          <w:rFonts w:ascii="Times New Roman" w:hAnsi="Times New Roman"/>
          <w:sz w:val="24"/>
          <w:szCs w:val="24"/>
          <w:lang w:eastAsia="pl-PL"/>
        </w:rPr>
        <w:t xml:space="preserve">łosowanie, o jakim mowa w </w:t>
      </w:r>
      <w:r w:rsidRPr="00247022">
        <w:rPr>
          <w:rFonts w:ascii="Times New Roman" w:hAnsi="Times New Roman"/>
          <w:sz w:val="24"/>
          <w:szCs w:val="24"/>
          <w:lang w:eastAsia="pl-PL"/>
        </w:rPr>
        <w:t>ust. 3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na czas potrzebny do stwierdzenia, czy wskutek przyjętych poprawek nie zachodzi sprzeczność pomiędzy poszczególnymi postanowieniami uchwały.</w:t>
      </w:r>
    </w:p>
    <w:p w:rsidR="009732DF" w:rsidRPr="00F95C9E" w:rsidRDefault="00AC254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60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9B632D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trike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9B632D">
        <w:rPr>
          <w:rFonts w:ascii="Times New Roman" w:hAnsi="Times New Roman"/>
          <w:sz w:val="24"/>
          <w:szCs w:val="24"/>
          <w:lang w:eastAsia="pl-PL"/>
        </w:rPr>
        <w:t xml:space="preserve">Głosowanie zwykłą większością głosów oznacza, że przechodzi wniosek lub kandydatura, która uzyskała większą liczbę "za" niż "przeciw". Głosów wstrzymujących się i nieważnych nie dolicza. </w:t>
      </w:r>
    </w:p>
    <w:p w:rsidR="009732DF" w:rsidRDefault="009732DF" w:rsidP="001E198F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Jeżeli celem głosowania jest wybór jednej z wielu możliwości, przechodzi wniosek</w:t>
      </w:r>
      <w:r>
        <w:rPr>
          <w:rFonts w:ascii="Times New Roman" w:hAnsi="Times New Roman"/>
          <w:sz w:val="24"/>
          <w:szCs w:val="24"/>
          <w:lang w:eastAsia="pl-PL"/>
        </w:rPr>
        <w:t xml:space="preserve"> lub </w:t>
      </w:r>
      <w:r w:rsidRPr="00F95C9E">
        <w:rPr>
          <w:rFonts w:ascii="Times New Roman" w:hAnsi="Times New Roman"/>
          <w:sz w:val="24"/>
          <w:szCs w:val="24"/>
          <w:lang w:eastAsia="pl-PL"/>
        </w:rPr>
        <w:t>kandydatura, na którą oddano liczbę głosów większą od liczby głosów oddanych</w:t>
      </w:r>
      <w:r>
        <w:rPr>
          <w:rFonts w:ascii="Times New Roman" w:hAnsi="Times New Roman"/>
          <w:sz w:val="24"/>
          <w:szCs w:val="24"/>
          <w:lang w:eastAsia="pl-PL"/>
        </w:rPr>
        <w:t xml:space="preserve"> na </w:t>
      </w:r>
      <w:r w:rsidRPr="00F95C9E">
        <w:rPr>
          <w:rFonts w:ascii="Times New Roman" w:hAnsi="Times New Roman"/>
          <w:sz w:val="24"/>
          <w:szCs w:val="24"/>
          <w:lang w:eastAsia="pl-PL"/>
        </w:rPr>
        <w:t>pozostałe.</w:t>
      </w:r>
    </w:p>
    <w:p w:rsidR="009732DF" w:rsidRPr="00F95C9E" w:rsidRDefault="00AC2543" w:rsidP="001E198F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61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Głosowanie bezwzględną większością głosów oznacza, że przechodzi wniosek</w:t>
      </w:r>
      <w:r>
        <w:rPr>
          <w:rFonts w:ascii="Times New Roman" w:hAnsi="Times New Roman"/>
          <w:sz w:val="24"/>
          <w:szCs w:val="24"/>
          <w:lang w:eastAsia="pl-PL"/>
        </w:rPr>
        <w:t xml:space="preserve"> lub </w:t>
      </w:r>
      <w:r w:rsidRPr="00F95C9E">
        <w:rPr>
          <w:rFonts w:ascii="Times New Roman" w:hAnsi="Times New Roman"/>
          <w:sz w:val="24"/>
          <w:szCs w:val="24"/>
          <w:lang w:eastAsia="pl-PL"/>
        </w:rPr>
        <w:t>kandydatura, które uzyskały co najmniej jeden głos więcej od sum</w:t>
      </w:r>
      <w:r>
        <w:rPr>
          <w:rFonts w:ascii="Times New Roman" w:hAnsi="Times New Roman"/>
          <w:sz w:val="24"/>
          <w:szCs w:val="24"/>
          <w:lang w:eastAsia="pl-PL"/>
        </w:rPr>
        <w:t>y pozostałych ważnie oddanych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głosów, to znaczy przeciwnych i wstrzymujących się.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2. Głosowanie bezwzględną większością ustawowego składu Rady oznacza, że przechodzi wniosek lub kandydatura, która uzyskała liczbę całkowitą ważnych głosów oddanych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za </w:t>
      </w:r>
      <w:r w:rsidRPr="00F95C9E">
        <w:rPr>
          <w:rFonts w:ascii="Times New Roman" w:hAnsi="Times New Roman"/>
          <w:sz w:val="24"/>
          <w:szCs w:val="24"/>
          <w:lang w:eastAsia="pl-PL"/>
        </w:rPr>
        <w:t>wnioskiem przewyższająca połowę ustawowego składu Rady, a za razem tej połowie najbliższą.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6. Komisje Rady</w:t>
      </w:r>
    </w:p>
    <w:p w:rsidR="009732DF" w:rsidRPr="00526ACB" w:rsidRDefault="00755A83" w:rsidP="00E82FF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  <w:r w:rsidR="009732DF" w:rsidRPr="00526ACB">
        <w:rPr>
          <w:rFonts w:ascii="Times New Roman" w:hAnsi="Times New Roman"/>
          <w:b/>
          <w:bCs/>
          <w:sz w:val="24"/>
          <w:szCs w:val="24"/>
          <w:lang w:eastAsia="pl-PL"/>
        </w:rPr>
        <w:t>2.</w:t>
      </w:r>
    </w:p>
    <w:p w:rsidR="009732DF" w:rsidRPr="00526ACB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 xml:space="preserve">1. Rada Gminy powołuje następujące stałe </w:t>
      </w:r>
      <w:r w:rsidRPr="00247022">
        <w:rPr>
          <w:rFonts w:ascii="Times New Roman" w:hAnsi="Times New Roman"/>
          <w:sz w:val="24"/>
          <w:szCs w:val="24"/>
          <w:lang w:eastAsia="pl-PL"/>
        </w:rPr>
        <w:t>komisje i ustala ich skład osobowy:</w:t>
      </w:r>
    </w:p>
    <w:p w:rsidR="009732DF" w:rsidRPr="00526ACB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1) Rewizyjną,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526ACB">
        <w:rPr>
          <w:rFonts w:ascii="Times New Roman" w:hAnsi="Times New Roman"/>
          <w:sz w:val="24"/>
          <w:szCs w:val="24"/>
          <w:lang w:eastAsia="pl-PL"/>
        </w:rPr>
        <w:t>adania Komisji to między innymi: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- kontrolowanie działalności Wójta, gminnych jednostek organizacyjnych i jednostek pomocniczych Gminy pod względem: legalności, gospodarności, rzetelności, celowości oraz zgodności dokumentacji ze stanem faktycznym,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- komisja bada w szczególności gospodarkę finansową kontrolowanych podmiotów, w tym wykonanie budżetu Gminy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732DF" w:rsidRPr="00526ACB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526ACB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2) Budżetu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526ACB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9732DF" w:rsidRPr="00104CA6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104CA6">
        <w:rPr>
          <w:rFonts w:ascii="Times New Roman" w:hAnsi="Times New Roman"/>
          <w:sz w:val="24"/>
          <w:szCs w:val="24"/>
          <w:lang w:eastAsia="pl-PL"/>
        </w:rPr>
        <w:t>adania komisji to między innymi: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755A83">
        <w:rPr>
          <w:rFonts w:ascii="Times New Roman" w:hAnsi="Times New Roman"/>
          <w:sz w:val="24"/>
          <w:szCs w:val="24"/>
          <w:lang w:eastAsia="pl-PL"/>
        </w:rPr>
        <w:t>udział w pracach związanych z projektowaniem</w:t>
      </w:r>
      <w:r w:rsidRPr="00526ACB">
        <w:rPr>
          <w:rFonts w:ascii="Times New Roman" w:hAnsi="Times New Roman"/>
          <w:sz w:val="24"/>
          <w:szCs w:val="24"/>
          <w:lang w:eastAsia="pl-PL"/>
        </w:rPr>
        <w:t>, uchwalaniem i wykonywaniem budżetu gminy,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- uchwalenie i realizacja programów gospodarczych gminy,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- zagospodarowanie przestrzenne gminy,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- udział gminy w związkach i porozumieniach komunalnych</w:t>
      </w:r>
      <w:r w:rsidR="00E87DB1">
        <w:rPr>
          <w:rFonts w:ascii="Times New Roman" w:hAnsi="Times New Roman"/>
          <w:sz w:val="24"/>
          <w:szCs w:val="24"/>
          <w:lang w:eastAsia="pl-PL"/>
        </w:rPr>
        <w:t xml:space="preserve"> mających wpływ na budżet gminy</w:t>
      </w:r>
      <w:r w:rsidRPr="00526ACB">
        <w:rPr>
          <w:rFonts w:ascii="Times New Roman" w:hAnsi="Times New Roman"/>
          <w:sz w:val="24"/>
          <w:szCs w:val="24"/>
          <w:lang w:eastAsia="pl-PL"/>
        </w:rPr>
        <w:t>,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- opiniowanie projektów uchwał dotyczących wysokości podatków i opłat lokalnych,</w:t>
      </w:r>
    </w:p>
    <w:p w:rsidR="009732DF" w:rsidRPr="00526ACB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6ACB">
        <w:rPr>
          <w:rFonts w:ascii="Times New Roman" w:hAnsi="Times New Roman"/>
          <w:sz w:val="24"/>
          <w:szCs w:val="24"/>
          <w:lang w:eastAsia="pl-PL"/>
        </w:rPr>
        <w:t>- opiniowanie projektów uchwał w sprawach majątkowych przekraczających zakres zwykłego zarządu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732DF" w:rsidRPr="00104CA6" w:rsidRDefault="009732DF" w:rsidP="00E82FF1">
      <w:pPr>
        <w:pStyle w:val="NormalnyWeb"/>
        <w:shd w:val="clear" w:color="auto" w:fill="FFFFFF"/>
      </w:pPr>
    </w:p>
    <w:p w:rsidR="009732DF" w:rsidRPr="00104CA6" w:rsidRDefault="009732DF" w:rsidP="00E82FF1">
      <w:pPr>
        <w:pStyle w:val="NormalnyWeb"/>
        <w:shd w:val="clear" w:color="auto" w:fill="FFFFFF"/>
      </w:pPr>
      <w:r w:rsidRPr="00104CA6">
        <w:t xml:space="preserve">3) </w:t>
      </w:r>
      <w:r w:rsidR="00E87DB1">
        <w:t>Komunalna</w:t>
      </w:r>
      <w:r>
        <w:t>,</w:t>
      </w:r>
      <w:r w:rsidRPr="00104CA6">
        <w:t xml:space="preserve">    </w:t>
      </w:r>
    </w:p>
    <w:p w:rsidR="009732DF" w:rsidRPr="00104CA6" w:rsidRDefault="009732DF" w:rsidP="00E82FF1">
      <w:pPr>
        <w:pStyle w:val="NormalnyWeb"/>
        <w:shd w:val="clear" w:color="auto" w:fill="FFFFFF"/>
      </w:pPr>
      <w:r>
        <w:t>z</w:t>
      </w:r>
      <w:r w:rsidRPr="00104CA6">
        <w:t>adania Komisji to między innymi:</w:t>
      </w:r>
    </w:p>
    <w:p w:rsidR="009732DF" w:rsidRPr="00104CA6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04CA6">
        <w:rPr>
          <w:rFonts w:ascii="Times New Roman" w:hAnsi="Times New Roman"/>
          <w:sz w:val="24"/>
          <w:szCs w:val="24"/>
          <w:lang w:eastAsia="pl-PL"/>
        </w:rPr>
        <w:t>- ochrona środowiska i przyrody,</w:t>
      </w:r>
    </w:p>
    <w:p w:rsidR="009732DF" w:rsidRPr="00104CA6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04CA6">
        <w:rPr>
          <w:rFonts w:ascii="Times New Roman" w:hAnsi="Times New Roman"/>
          <w:sz w:val="24"/>
          <w:szCs w:val="24"/>
          <w:lang w:eastAsia="pl-PL"/>
        </w:rPr>
        <w:t>- gospodarka komunalna, w tym budowa infrastruktury technicznej,</w:t>
      </w:r>
    </w:p>
    <w:p w:rsidR="009732DF" w:rsidRPr="00104CA6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04CA6">
        <w:rPr>
          <w:rFonts w:ascii="Times New Roman" w:hAnsi="Times New Roman"/>
          <w:sz w:val="24"/>
          <w:szCs w:val="24"/>
          <w:lang w:eastAsia="pl-PL"/>
        </w:rPr>
        <w:t>- gospodarka mieszkaniowa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732DF" w:rsidRPr="00104CA6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04CA6">
        <w:rPr>
          <w:rFonts w:ascii="Times New Roman" w:hAnsi="Times New Roman"/>
          <w:sz w:val="24"/>
          <w:szCs w:val="24"/>
          <w:lang w:eastAsia="pl-PL"/>
        </w:rPr>
        <w:t>- sprawy związane z rozwojem rolnictwa w gminie,</w:t>
      </w:r>
    </w:p>
    <w:p w:rsidR="009732DF" w:rsidRPr="00104CA6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04CA6">
        <w:rPr>
          <w:rFonts w:ascii="Times New Roman" w:hAnsi="Times New Roman"/>
          <w:sz w:val="24"/>
          <w:szCs w:val="24"/>
          <w:lang w:eastAsia="pl-PL"/>
        </w:rPr>
        <w:lastRenderedPageBreak/>
        <w:t>- budowa infrastruktury technicznej na wsi,</w:t>
      </w:r>
    </w:p>
    <w:p w:rsidR="009732DF" w:rsidRPr="00104CA6" w:rsidRDefault="009732DF" w:rsidP="00E82FF1">
      <w:pPr>
        <w:shd w:val="clear" w:color="auto" w:fill="FFFFFF"/>
        <w:spacing w:before="180" w:after="18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04CA6">
        <w:rPr>
          <w:rFonts w:ascii="Times New Roman" w:hAnsi="Times New Roman"/>
          <w:sz w:val="24"/>
          <w:szCs w:val="24"/>
          <w:lang w:eastAsia="pl-PL"/>
        </w:rPr>
        <w:t>- opiniowanie projektów uchwał w sp</w:t>
      </w:r>
      <w:r>
        <w:rPr>
          <w:rFonts w:ascii="Times New Roman" w:hAnsi="Times New Roman"/>
          <w:sz w:val="24"/>
          <w:szCs w:val="24"/>
          <w:lang w:eastAsia="pl-PL"/>
        </w:rPr>
        <w:t>rawie wysokości podatku rolnego.</w:t>
      </w:r>
    </w:p>
    <w:p w:rsidR="009732DF" w:rsidRPr="00F4681A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4) Publiczna,</w:t>
      </w:r>
    </w:p>
    <w:p w:rsidR="009732DF" w:rsidRPr="00F4681A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Pr="00F4681A">
        <w:rPr>
          <w:rFonts w:ascii="Times New Roman" w:hAnsi="Times New Roman"/>
          <w:sz w:val="24"/>
          <w:szCs w:val="24"/>
          <w:shd w:val="clear" w:color="auto" w:fill="FFFFFF"/>
        </w:rPr>
        <w:t>adania Komisji</w:t>
      </w:r>
      <w:r w:rsidRPr="00F4681A">
        <w:rPr>
          <w:rFonts w:ascii="Times New Roman" w:hAnsi="Times New Roman"/>
          <w:sz w:val="24"/>
          <w:szCs w:val="24"/>
          <w:lang w:eastAsia="pl-PL"/>
        </w:rPr>
        <w:t xml:space="preserve"> to między innymi:</w:t>
      </w:r>
    </w:p>
    <w:p w:rsidR="009732DF" w:rsidRPr="00F4681A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681A">
        <w:rPr>
          <w:rFonts w:ascii="Times New Roman" w:hAnsi="Times New Roman"/>
          <w:sz w:val="24"/>
          <w:szCs w:val="24"/>
          <w:shd w:val="clear" w:color="auto" w:fill="FFFFFF"/>
        </w:rPr>
        <w:t>- sprawy związane z ochroną zdrowia,</w:t>
      </w:r>
    </w:p>
    <w:p w:rsidR="009732DF" w:rsidRPr="00F4681A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681A">
        <w:rPr>
          <w:rFonts w:ascii="Times New Roman" w:hAnsi="Times New Roman"/>
          <w:sz w:val="24"/>
          <w:szCs w:val="24"/>
          <w:shd w:val="clear" w:color="auto" w:fill="FFFFFF"/>
        </w:rPr>
        <w:t>- opieki społecznej,</w:t>
      </w:r>
    </w:p>
    <w:p w:rsidR="009732DF" w:rsidRPr="00F4681A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681A">
        <w:rPr>
          <w:rFonts w:ascii="Times New Roman" w:hAnsi="Times New Roman"/>
          <w:sz w:val="24"/>
          <w:szCs w:val="24"/>
          <w:shd w:val="clear" w:color="auto" w:fill="FFFFFF"/>
        </w:rPr>
        <w:t>- kultury,</w:t>
      </w:r>
    </w:p>
    <w:p w:rsidR="009732DF" w:rsidRPr="00F4681A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681A">
        <w:rPr>
          <w:rFonts w:ascii="Times New Roman" w:hAnsi="Times New Roman"/>
          <w:sz w:val="24"/>
          <w:szCs w:val="24"/>
          <w:shd w:val="clear" w:color="auto" w:fill="FFFFFF"/>
        </w:rPr>
        <w:t xml:space="preserve">- oświaty, </w:t>
      </w:r>
    </w:p>
    <w:p w:rsidR="009732DF" w:rsidRPr="00F4681A" w:rsidRDefault="009732DF" w:rsidP="00E82F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681A">
        <w:rPr>
          <w:rFonts w:ascii="Times New Roman" w:hAnsi="Times New Roman"/>
          <w:sz w:val="24"/>
          <w:szCs w:val="24"/>
          <w:shd w:val="clear" w:color="auto" w:fill="FFFFFF"/>
        </w:rPr>
        <w:t>- sportu, turystyki i kultury fizycznej,· </w:t>
      </w:r>
    </w:p>
    <w:p w:rsidR="009732DF" w:rsidRPr="00F4681A" w:rsidRDefault="009732DF" w:rsidP="00E82FF1">
      <w:pPr>
        <w:shd w:val="clear" w:color="auto" w:fill="FFFFFF"/>
        <w:tabs>
          <w:tab w:val="left" w:pos="6286"/>
        </w:tabs>
        <w:spacing w:before="180" w:after="18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681A">
        <w:rPr>
          <w:rFonts w:ascii="Times New Roman" w:hAnsi="Times New Roman"/>
          <w:sz w:val="24"/>
          <w:szCs w:val="24"/>
          <w:shd w:val="clear" w:color="auto" w:fill="FFFFFF"/>
        </w:rPr>
        <w:t>- sprawy dotyczące porząd</w:t>
      </w:r>
      <w:r>
        <w:rPr>
          <w:rFonts w:ascii="Times New Roman" w:hAnsi="Times New Roman"/>
          <w:sz w:val="24"/>
          <w:szCs w:val="24"/>
          <w:shd w:val="clear" w:color="auto" w:fill="FFFFFF"/>
        </w:rPr>
        <w:t>ku i bezpieczeństwa publicznego.</w:t>
      </w:r>
    </w:p>
    <w:p w:rsidR="009732DF" w:rsidRPr="00F4681A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681A">
        <w:rPr>
          <w:rFonts w:ascii="Times New Roman" w:hAnsi="Times New Roman"/>
          <w:sz w:val="24"/>
          <w:szCs w:val="24"/>
          <w:lang w:eastAsia="pl-PL"/>
        </w:rPr>
        <w:t xml:space="preserve">2. Radny może być członkiem najwyżej 2 komisji stałych. </w:t>
      </w:r>
    </w:p>
    <w:p w:rsidR="009732DF" w:rsidRPr="00F4681A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681A">
        <w:rPr>
          <w:rFonts w:ascii="Times New Roman" w:hAnsi="Times New Roman"/>
          <w:sz w:val="24"/>
          <w:szCs w:val="24"/>
          <w:lang w:eastAsia="pl-PL"/>
        </w:rPr>
        <w:t xml:space="preserve">3. Komisje mogą składać się od 3 do 8 radnych. </w:t>
      </w:r>
      <w:r>
        <w:rPr>
          <w:rFonts w:ascii="Times New Roman" w:hAnsi="Times New Roman"/>
          <w:sz w:val="24"/>
          <w:szCs w:val="24"/>
          <w:lang w:eastAsia="pl-PL"/>
        </w:rPr>
        <w:t>Regulacja nie dotyczy Komisji R</w:t>
      </w:r>
      <w:r w:rsidRPr="00F4681A">
        <w:rPr>
          <w:rFonts w:ascii="Times New Roman" w:hAnsi="Times New Roman"/>
          <w:sz w:val="24"/>
          <w:szCs w:val="24"/>
          <w:lang w:eastAsia="pl-PL"/>
        </w:rPr>
        <w:t>ewizyjnej.</w:t>
      </w:r>
    </w:p>
    <w:p w:rsidR="009732DF" w:rsidRPr="00F4681A" w:rsidRDefault="009732DF" w:rsidP="00E82FF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681A">
        <w:rPr>
          <w:rFonts w:ascii="Times New Roman" w:hAnsi="Times New Roman"/>
          <w:sz w:val="24"/>
          <w:szCs w:val="24"/>
          <w:lang w:eastAsia="pl-PL"/>
        </w:rPr>
        <w:t>4. W czasie trwania kadencji Rada może powołać doraźne komisje do wykonywania określonych zadań, określając ich skład i zakres działania.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63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Komisje stałe działają zgodnie z rocznym planem pracy przedłożonym Radzie.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Rada może nakazać komisjom dokonanie w planie pracy stosownych zmian.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64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9B590E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Komisje Rady mogą odbywać wspólne posiedzenia.</w:t>
      </w:r>
    </w:p>
    <w:p w:rsidR="009732DF" w:rsidRPr="00F95C9E" w:rsidRDefault="009732DF" w:rsidP="009B590E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Komisje Rady mogą podejmować współpracę z odpowiednimi komisjami innych gmin, zwłaszcza sąsiadujących, a nadto z innymi podmiotami, jeśli jest to uzasadnione przedmiotem ich działalności.</w:t>
      </w:r>
    </w:p>
    <w:p w:rsidR="009732DF" w:rsidRPr="003A6B7B" w:rsidRDefault="009732DF" w:rsidP="009B590E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3. Komisje uchwalają opinie oraz wnioski i przekazują je </w:t>
      </w:r>
      <w:r w:rsidRPr="003A6B7B">
        <w:rPr>
          <w:rFonts w:ascii="Times New Roman" w:hAnsi="Times New Roman"/>
          <w:sz w:val="24"/>
          <w:szCs w:val="24"/>
          <w:lang w:eastAsia="pl-PL"/>
        </w:rPr>
        <w:t>Radzie oraz Wójtowi.</w:t>
      </w:r>
    </w:p>
    <w:p w:rsidR="009732DF" w:rsidRPr="008D4048" w:rsidRDefault="009732DF" w:rsidP="009B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</w:t>
      </w:r>
      <w:r w:rsidRPr="001D191F">
        <w:rPr>
          <w:rFonts w:ascii="Times New Roman" w:hAnsi="Times New Roman"/>
          <w:sz w:val="24"/>
          <w:szCs w:val="24"/>
          <w:lang w:eastAsia="pl-PL"/>
        </w:rPr>
        <w:t>. Na podstawie upoważnienia Rady,</w:t>
      </w:r>
      <w:r w:rsidRPr="008D404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Przewodniczący lub Wiceprzewodniczący Rady, </w:t>
      </w:r>
      <w:r w:rsidRPr="008D4048">
        <w:rPr>
          <w:rFonts w:ascii="Times New Roman" w:hAnsi="Times New Roman"/>
          <w:sz w:val="24"/>
          <w:szCs w:val="24"/>
          <w:lang w:eastAsia="pl-PL"/>
        </w:rPr>
        <w:t>koordynujący pracę komisji Rady mogą zwołać posiedzenie komisji i nakazać złożenie Radzie sprawozdania</w:t>
      </w:r>
      <w:r w:rsidRPr="008D4048">
        <w:rPr>
          <w:rFonts w:ascii="CenturyGothic" w:eastAsia="CenturyGothic" w:cs="CenturyGothic"/>
          <w:sz w:val="19"/>
          <w:szCs w:val="19"/>
        </w:rPr>
        <w:t>.</w:t>
      </w:r>
    </w:p>
    <w:p w:rsidR="009732DF" w:rsidRPr="008D4048" w:rsidRDefault="009732DF" w:rsidP="009B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:rsidR="009732DF" w:rsidRPr="008D4048" w:rsidRDefault="009732DF" w:rsidP="009B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8D4048">
        <w:rPr>
          <w:rFonts w:ascii="Times New Roman" w:eastAsia="CenturyGothic" w:hAnsi="Times New Roman"/>
          <w:sz w:val="24"/>
          <w:szCs w:val="24"/>
        </w:rPr>
        <w:t>5. Komisje w uzasadnionych przypadkach, po uzyskaniu zgody Rady mają prawo korzystać z</w:t>
      </w:r>
      <w:r>
        <w:rPr>
          <w:rFonts w:ascii="Times New Roman" w:eastAsia="CenturyGothic" w:hAnsi="Times New Roman"/>
          <w:sz w:val="24"/>
          <w:szCs w:val="24"/>
        </w:rPr>
        <w:t> </w:t>
      </w:r>
      <w:r w:rsidRPr="008D4048">
        <w:rPr>
          <w:rFonts w:ascii="Times New Roman" w:eastAsia="CenturyGothic" w:hAnsi="Times New Roman"/>
          <w:sz w:val="24"/>
          <w:szCs w:val="24"/>
        </w:rPr>
        <w:t>pomocy specjalistów w ramach zarezerwowanych środków w budżecie gminy.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Pracami komisji kieruje przewodniczący komisji.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2. Przewodniczącego komisji powołuje i odwołuje Rada Gminy.</w:t>
      </w:r>
    </w:p>
    <w:p w:rsidR="009732DF" w:rsidRPr="00BE114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E114A">
        <w:rPr>
          <w:rFonts w:ascii="Times New Roman" w:hAnsi="Times New Roman"/>
          <w:sz w:val="24"/>
          <w:szCs w:val="24"/>
          <w:lang w:eastAsia="pl-PL"/>
        </w:rPr>
        <w:t xml:space="preserve">3. Członków komisji powołuje Rada. </w:t>
      </w:r>
    </w:p>
    <w:p w:rsidR="009732DF" w:rsidRPr="00BE114A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E114A">
        <w:rPr>
          <w:rFonts w:ascii="Times New Roman" w:hAnsi="Times New Roman"/>
          <w:sz w:val="24"/>
          <w:szCs w:val="24"/>
          <w:lang w:eastAsia="pl-PL"/>
        </w:rPr>
        <w:t xml:space="preserve">4. Radny może być przewodniczącym lub zastępcą przewodniczącego tylko jednej komisji stałej. 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66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Zastępcę przewodniczącego wybierają spośród siebie członkowie danej komisji.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2. W przypadku wspólnych </w:t>
      </w:r>
      <w:r>
        <w:rPr>
          <w:rFonts w:ascii="Times New Roman" w:hAnsi="Times New Roman"/>
          <w:sz w:val="24"/>
          <w:szCs w:val="24"/>
          <w:lang w:eastAsia="pl-PL"/>
        </w:rPr>
        <w:t>posiedzeń obradom przewodniczy Przewodniczący R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ady </w:t>
      </w:r>
      <w:r>
        <w:rPr>
          <w:rFonts w:ascii="Times New Roman" w:hAnsi="Times New Roman"/>
          <w:sz w:val="24"/>
          <w:szCs w:val="24"/>
          <w:lang w:eastAsia="pl-PL"/>
        </w:rPr>
        <w:t>lub W</w:t>
      </w:r>
      <w:r w:rsidRPr="00F95C9E">
        <w:rPr>
          <w:rFonts w:ascii="Times New Roman" w:hAnsi="Times New Roman"/>
          <w:sz w:val="24"/>
          <w:szCs w:val="24"/>
          <w:lang w:eastAsia="pl-PL"/>
        </w:rPr>
        <w:t>iceprzewodniczący</w:t>
      </w:r>
      <w:r>
        <w:rPr>
          <w:rFonts w:ascii="Times New Roman" w:hAnsi="Times New Roman"/>
          <w:sz w:val="24"/>
          <w:szCs w:val="24"/>
          <w:lang w:eastAsia="pl-PL"/>
        </w:rPr>
        <w:t xml:space="preserve"> Rady</w:t>
      </w:r>
      <w:r w:rsidRPr="00F95C9E">
        <w:rPr>
          <w:rFonts w:ascii="Times New Roman" w:hAnsi="Times New Roman"/>
          <w:sz w:val="24"/>
          <w:szCs w:val="24"/>
          <w:lang w:eastAsia="pl-PL"/>
        </w:rPr>
        <w:t>, a w razie ich nieobecności jeden z przewodniczących komis</w:t>
      </w:r>
      <w:r>
        <w:rPr>
          <w:rFonts w:ascii="Times New Roman" w:hAnsi="Times New Roman"/>
          <w:sz w:val="24"/>
          <w:szCs w:val="24"/>
          <w:lang w:eastAsia="pl-PL"/>
        </w:rPr>
        <w:t xml:space="preserve">ji wybrany przez członków komisji na wspólnym posiedzeniu.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755A83" w:rsidRDefault="009732DF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55A83"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  <w:r w:rsidR="00755A83" w:rsidRPr="00755A83">
        <w:rPr>
          <w:rFonts w:ascii="Times New Roman" w:hAnsi="Times New Roman"/>
          <w:b/>
          <w:bCs/>
          <w:sz w:val="24"/>
          <w:szCs w:val="24"/>
          <w:lang w:eastAsia="pl-PL"/>
        </w:rPr>
        <w:t>7.</w:t>
      </w:r>
    </w:p>
    <w:p w:rsidR="009732DF" w:rsidRPr="009B590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Komisje pracują na posiedzeniach.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590E">
        <w:rPr>
          <w:rFonts w:ascii="Times New Roman" w:hAnsi="Times New Roman"/>
          <w:sz w:val="24"/>
          <w:szCs w:val="24"/>
          <w:lang w:eastAsia="pl-PL"/>
        </w:rPr>
        <w:t xml:space="preserve">2. Do posiedzeń komisji stałych stosuje się odpowiednio przepisy </w:t>
      </w:r>
      <w:r w:rsidRPr="00F95C9E">
        <w:rPr>
          <w:rFonts w:ascii="Times New Roman" w:hAnsi="Times New Roman"/>
          <w:sz w:val="24"/>
          <w:szCs w:val="24"/>
          <w:lang w:eastAsia="pl-PL"/>
        </w:rPr>
        <w:t>o posiedzeniach Komisji Rewizyjnej.</w:t>
      </w:r>
    </w:p>
    <w:p w:rsidR="009732DF" w:rsidRPr="00216743" w:rsidRDefault="009732DF" w:rsidP="0021674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61BE8">
        <w:rPr>
          <w:rFonts w:ascii="Times New Roman" w:hAnsi="Times New Roman"/>
          <w:sz w:val="24"/>
          <w:szCs w:val="24"/>
          <w:lang w:eastAsia="pl-PL"/>
        </w:rPr>
        <w:t>Wykonując swe zadania Komisja jest uprawniona do:</w:t>
      </w:r>
    </w:p>
    <w:p w:rsidR="009732DF" w:rsidRPr="00D864B5" w:rsidRDefault="009732DF" w:rsidP="0021674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1) otrzymania od Wójta, pisemnego wniosku z uzasadnieniem lub projekt uchwały,</w:t>
      </w:r>
    </w:p>
    <w:p w:rsidR="009732DF" w:rsidRPr="004C6268" w:rsidRDefault="009732DF" w:rsidP="0021674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Pr="00A61BE8">
        <w:rPr>
          <w:rFonts w:ascii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>otrzymania</w:t>
      </w:r>
      <w:r w:rsidRPr="00A61BE8">
        <w:rPr>
          <w:rFonts w:ascii="Times New Roman" w:hAnsi="Times New Roman"/>
          <w:sz w:val="24"/>
          <w:szCs w:val="24"/>
          <w:lang w:eastAsia="pl-PL"/>
        </w:rPr>
        <w:t xml:space="preserve"> od </w:t>
      </w:r>
      <w:r>
        <w:rPr>
          <w:rFonts w:ascii="Times New Roman" w:hAnsi="Times New Roman"/>
          <w:sz w:val="24"/>
          <w:szCs w:val="24"/>
          <w:lang w:eastAsia="pl-PL"/>
        </w:rPr>
        <w:t>Wójta,</w:t>
      </w:r>
      <w:r w:rsidRPr="00A61BE8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dodatkowych informacji w formie ustnej i pisemnej,</w:t>
      </w:r>
    </w:p>
    <w:p w:rsidR="009732DF" w:rsidRPr="000C15BA" w:rsidRDefault="009732DF" w:rsidP="0021674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Pr="00A61BE8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0C15BA">
        <w:rPr>
          <w:rFonts w:ascii="Times New Roman" w:hAnsi="Times New Roman"/>
          <w:sz w:val="24"/>
          <w:szCs w:val="24"/>
          <w:lang w:eastAsia="pl-PL"/>
        </w:rPr>
        <w:t>wglądu w dokumenty będące w posiadaniu</w:t>
      </w:r>
      <w:r>
        <w:rPr>
          <w:rFonts w:ascii="Times New Roman" w:hAnsi="Times New Roman"/>
          <w:sz w:val="24"/>
          <w:szCs w:val="24"/>
          <w:lang w:eastAsia="pl-PL"/>
        </w:rPr>
        <w:t xml:space="preserve"> Urzędu Gminy i</w:t>
      </w:r>
      <w:r w:rsidRPr="000C15BA">
        <w:rPr>
          <w:rFonts w:ascii="Times New Roman" w:hAnsi="Times New Roman"/>
          <w:sz w:val="24"/>
          <w:szCs w:val="24"/>
          <w:lang w:eastAsia="pl-PL"/>
        </w:rPr>
        <w:t xml:space="preserve"> jednostek organizacyjnych podlegających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C15BA">
        <w:rPr>
          <w:rFonts w:ascii="Times New Roman" w:hAnsi="Times New Roman"/>
          <w:sz w:val="24"/>
          <w:szCs w:val="24"/>
          <w:lang w:eastAsia="pl-PL"/>
        </w:rPr>
        <w:t>Gminie</w:t>
      </w:r>
      <w:r w:rsidRPr="000C15BA">
        <w:rPr>
          <w:rFonts w:ascii="Times New Roman" w:hAnsi="Times New Roman"/>
          <w:sz w:val="24"/>
          <w:szCs w:val="24"/>
        </w:rPr>
        <w:t xml:space="preserve"> </w:t>
      </w:r>
      <w:r w:rsidRPr="000C15BA">
        <w:rPr>
          <w:rFonts w:ascii="Times New Roman" w:hAnsi="Times New Roman"/>
          <w:sz w:val="24"/>
          <w:szCs w:val="24"/>
          <w:lang w:eastAsia="pl-PL"/>
        </w:rPr>
        <w:t xml:space="preserve">wraz z możliwością uzyskania </w:t>
      </w:r>
      <w:r>
        <w:rPr>
          <w:rFonts w:ascii="Times New Roman" w:hAnsi="Times New Roman"/>
          <w:sz w:val="24"/>
          <w:szCs w:val="24"/>
          <w:lang w:eastAsia="pl-PL"/>
        </w:rPr>
        <w:t>kopii potwierdzonych zapisem „za zgodność z oryginałem”,</w:t>
      </w:r>
    </w:p>
    <w:p w:rsidR="009732DF" w:rsidRPr="000C15BA" w:rsidRDefault="009732DF" w:rsidP="0021674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Pr="000C15BA">
        <w:rPr>
          <w:rFonts w:ascii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>zapraszania osób zainteresowanych</w:t>
      </w:r>
      <w:r w:rsidRPr="000C15BA">
        <w:rPr>
          <w:rFonts w:ascii="Times New Roman" w:hAnsi="Times New Roman"/>
          <w:sz w:val="24"/>
          <w:szCs w:val="24"/>
          <w:lang w:eastAsia="pl-PL"/>
        </w:rPr>
        <w:t>,</w:t>
      </w:r>
    </w:p>
    <w:p w:rsidR="009732DF" w:rsidRDefault="009732DF" w:rsidP="0021674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A61BE8">
        <w:rPr>
          <w:rFonts w:ascii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>przeprowadzenia wizji lokalnej,</w:t>
      </w:r>
      <w:r w:rsidRPr="00A61BE8">
        <w:rPr>
          <w:rFonts w:ascii="Times New Roman" w:hAnsi="Times New Roman"/>
          <w:sz w:val="24"/>
          <w:szCs w:val="24"/>
        </w:rPr>
        <w:t xml:space="preserve"> </w:t>
      </w:r>
    </w:p>
    <w:p w:rsidR="009732DF" w:rsidRDefault="009732DF" w:rsidP="0021674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Wójt obowiązany jest dostarczyć Komisji pisemne informacje oraz dokumentacje, o których mowa w ust. 3 pkt a - c najpóźniej na 3 dni przed terminem posiedzenia Komisji lub w wyjątkowych sytuacjach na zasadzie określonej przez Przewodniczącego Komisji.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68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Przewodniczący komisji stałych co najmniej raz do roku przedstawiają na sesji Rady sprawozdania z działalności komisji.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Przepis ust 1 stosuje się odpowiednio do doraźnych komisji powołanych przez Radę.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69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1E198F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 xml:space="preserve">Opinie i wnioski komisji uchwalane są w głosowaniu jawnym zwykłą większością głosów, </w:t>
      </w:r>
      <w:r>
        <w:rPr>
          <w:rFonts w:ascii="Times New Roman" w:hAnsi="Times New Roman"/>
          <w:sz w:val="24"/>
          <w:szCs w:val="24"/>
          <w:lang w:eastAsia="pl-PL"/>
        </w:rPr>
        <w:t>w </w:t>
      </w:r>
      <w:r w:rsidRPr="00F95C9E">
        <w:rPr>
          <w:rFonts w:ascii="Times New Roman" w:hAnsi="Times New Roman"/>
          <w:sz w:val="24"/>
          <w:szCs w:val="24"/>
          <w:lang w:eastAsia="pl-PL"/>
        </w:rPr>
        <w:t>obecności co najmniej połowy składu komisji.</w:t>
      </w:r>
    </w:p>
    <w:p w:rsidR="009732DF" w:rsidRPr="00F53C2A" w:rsidRDefault="00755A83" w:rsidP="00DF6161">
      <w:pPr>
        <w:shd w:val="clear" w:color="auto" w:fill="FFFFFF"/>
        <w:spacing w:before="20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70</w:t>
      </w:r>
      <w:r w:rsidR="009732DF" w:rsidRPr="00F53C2A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9732DF" w:rsidRPr="00F53C2A" w:rsidRDefault="009732DF" w:rsidP="00DF616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53C2A">
        <w:rPr>
          <w:rFonts w:ascii="Times New Roman" w:hAnsi="Times New Roman"/>
          <w:sz w:val="24"/>
          <w:szCs w:val="24"/>
          <w:lang w:eastAsia="pl-PL"/>
        </w:rPr>
        <w:t>Wszelka korespondencja prowadzona przez przewodniczących komisji stałych z instytucjami zewnętrznymi musi zostać opatrzona</w:t>
      </w:r>
      <w:r>
        <w:rPr>
          <w:rFonts w:ascii="Times New Roman" w:hAnsi="Times New Roman"/>
          <w:sz w:val="24"/>
          <w:szCs w:val="24"/>
          <w:lang w:eastAsia="pl-PL"/>
        </w:rPr>
        <w:t xml:space="preserve"> podpisem Przewodniczącego Rady. </w:t>
      </w:r>
    </w:p>
    <w:p w:rsidR="009732DF" w:rsidRPr="00F95C9E" w:rsidRDefault="009732DF" w:rsidP="00DF616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7. Radni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71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Radni potwierdzają swoją obecność na sesjach i posiedzeniach komisji podpisem na liście obecności.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72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Radni mogą, stosownie do potrzeb, przyjmować </w:t>
      </w:r>
      <w:r>
        <w:rPr>
          <w:rFonts w:ascii="Times New Roman" w:hAnsi="Times New Roman"/>
          <w:sz w:val="24"/>
          <w:szCs w:val="24"/>
          <w:lang w:eastAsia="pl-PL"/>
        </w:rPr>
        <w:t>mieszkańców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Gminy w siedzibie Urzędu Gminy w sprawach dotyczących Gminy i jej mieszkańców.</w:t>
      </w:r>
    </w:p>
    <w:p w:rsidR="009732DF" w:rsidRPr="00F95C9E" w:rsidRDefault="009732DF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  <w:r w:rsidR="00755A83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W przypadku notorycznego uchylania się przez radnego od wykonywania</w:t>
      </w:r>
      <w:r>
        <w:rPr>
          <w:rFonts w:ascii="Times New Roman" w:hAnsi="Times New Roman"/>
          <w:sz w:val="24"/>
          <w:szCs w:val="24"/>
          <w:lang w:eastAsia="pl-PL"/>
        </w:rPr>
        <w:t xml:space="preserve"> jego </w:t>
      </w:r>
      <w:r w:rsidRPr="00F95C9E">
        <w:rPr>
          <w:rFonts w:ascii="Times New Roman" w:hAnsi="Times New Roman"/>
          <w:sz w:val="24"/>
          <w:szCs w:val="24"/>
          <w:lang w:eastAsia="pl-PL"/>
        </w:rPr>
        <w:t>obowiązków, Przewodniczący Rady może wnioskować o udzielenie radnemu upomnienia.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Uchwałę w sprawie, o jakiej mowa w ust. 1 Rada podejmuje po uprzednim umożliwieniu radnemu złożenia wyjaśnień, chyba, że nie okaże się to możliwe.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74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W przypadku wniosku pracodawcy zatrudniającego radnego o rozwiązanie z nim stosunku pracy, Rada może powołać komisję doraźną do szczegółowego zbadania wszystkich okoliczności sprawy.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Komisja przedkłada swoje ustalenia i propozycje na piśmie Przewodniczącemu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Przed podjęciem uchwały w przedmiocie wskazanym w ust. 1 Rada powinna umożliwić radnemu złożenie wyjaśnień.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Radni mogą zwracać się bezpośrednio do Rady we wszystkich sprawach związanych</w:t>
      </w:r>
      <w:r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F95C9E">
        <w:rPr>
          <w:rFonts w:ascii="Times New Roman" w:hAnsi="Times New Roman"/>
          <w:sz w:val="24"/>
          <w:szCs w:val="24"/>
          <w:lang w:eastAsia="pl-PL"/>
        </w:rPr>
        <w:t>pełnieniem przez nich funkcji radnego.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8. Wspólne sesje z radami innych jednostek samorządu terytorialnego</w:t>
      </w:r>
    </w:p>
    <w:p w:rsidR="009732DF" w:rsidRPr="00F95C9E" w:rsidRDefault="00755A83" w:rsidP="00A57074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76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Rada może odbywać wspólne sesje z radami innych jednostek samorządu terytorialnego,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F95C9E">
        <w:rPr>
          <w:rFonts w:ascii="Times New Roman" w:hAnsi="Times New Roman"/>
          <w:sz w:val="24"/>
          <w:szCs w:val="24"/>
          <w:lang w:eastAsia="pl-PL"/>
        </w:rPr>
        <w:t>w szczególności dla rozpatrzenia i rozstrzygnięcia ich wspólnych spraw.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Wspólne sesje organizują przewodniczący rad zainteresowanych jednostek samorządu terytorialnego.</w:t>
      </w:r>
    </w:p>
    <w:p w:rsidR="009732DF" w:rsidRPr="00C05814" w:rsidRDefault="009732DF" w:rsidP="00C058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Zawiadomienie o wspólnej sesji podpisują wspólnie przewodniczący lub upoważnieni wiceprzewodniczący zainteresowanych jednostek samorządu terytorialnego.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77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Koszty wspólnej sesji ponoszą równomiernie zainteresowane jednostki samorządu terytorialnego, chyba że radni uczestniczący we wspólnej sesji postanowią inaczej.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Przebieg wspólnych obrad może być uregulowany wspólnym regulaminem uchwalonym przed przystąpieniem do obrad.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V. Zasady i tryb działania Komisji Rewizyjnej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1. Organizacja Komisji Rewizyjnej.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78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1. Komisja Rewizyjna składa się z Przewodniczącego, zastępcy przewodniczącego </w:t>
      </w:r>
      <w:r>
        <w:rPr>
          <w:rFonts w:ascii="Times New Roman" w:hAnsi="Times New Roman"/>
          <w:sz w:val="24"/>
          <w:szCs w:val="24"/>
          <w:lang w:eastAsia="pl-PL"/>
        </w:rPr>
        <w:t>oraz </w:t>
      </w:r>
      <w:r w:rsidRPr="00F95C9E">
        <w:rPr>
          <w:rFonts w:ascii="Times New Roman" w:hAnsi="Times New Roman"/>
          <w:sz w:val="24"/>
          <w:szCs w:val="24"/>
          <w:lang w:eastAsia="pl-PL"/>
        </w:rPr>
        <w:t>pozostałych członków w liczbie 3.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Przewodniczącego K</w:t>
      </w:r>
      <w:r w:rsidRPr="00F95C9E">
        <w:rPr>
          <w:rFonts w:ascii="Times New Roman" w:hAnsi="Times New Roman"/>
          <w:sz w:val="24"/>
          <w:szCs w:val="24"/>
          <w:lang w:eastAsia="pl-PL"/>
        </w:rPr>
        <w:t>omisji Rewizyjnej wybiera</w:t>
      </w:r>
      <w:r>
        <w:rPr>
          <w:rFonts w:ascii="Times New Roman" w:hAnsi="Times New Roman"/>
          <w:sz w:val="24"/>
          <w:szCs w:val="24"/>
          <w:lang w:eastAsia="pl-PL"/>
        </w:rPr>
        <w:t xml:space="preserve"> Rada w drodze uchwały.</w:t>
      </w:r>
    </w:p>
    <w:p w:rsidR="009732DF" w:rsidRPr="009B590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590E">
        <w:rPr>
          <w:rFonts w:ascii="Times New Roman" w:hAnsi="Times New Roman"/>
          <w:sz w:val="24"/>
          <w:szCs w:val="24"/>
          <w:lang w:eastAsia="pl-PL"/>
        </w:rPr>
        <w:t>3. Członkowie Komisji Rewizyjnej wybierani są również uchwałą Rady.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Pr="00F95C9E">
        <w:rPr>
          <w:rFonts w:ascii="Times New Roman" w:hAnsi="Times New Roman"/>
          <w:sz w:val="24"/>
          <w:szCs w:val="24"/>
          <w:lang w:eastAsia="pl-PL"/>
        </w:rPr>
        <w:t>. Zas</w:t>
      </w:r>
      <w:r>
        <w:rPr>
          <w:rFonts w:ascii="Times New Roman" w:hAnsi="Times New Roman"/>
          <w:sz w:val="24"/>
          <w:szCs w:val="24"/>
          <w:lang w:eastAsia="pl-PL"/>
        </w:rPr>
        <w:t>tępcę przewodniczącego wybiera Komisja R</w:t>
      </w:r>
      <w:r w:rsidRPr="00F95C9E">
        <w:rPr>
          <w:rFonts w:ascii="Times New Roman" w:hAnsi="Times New Roman"/>
          <w:sz w:val="24"/>
          <w:szCs w:val="24"/>
          <w:lang w:eastAsia="pl-PL"/>
        </w:rPr>
        <w:t>ewizyj</w:t>
      </w:r>
      <w:r>
        <w:rPr>
          <w:rFonts w:ascii="Times New Roman" w:hAnsi="Times New Roman"/>
          <w:sz w:val="24"/>
          <w:szCs w:val="24"/>
          <w:lang w:eastAsia="pl-PL"/>
        </w:rPr>
        <w:t>na na wniosek Przewodniczącego Komisji R</w:t>
      </w:r>
      <w:r w:rsidRPr="00F95C9E">
        <w:rPr>
          <w:rFonts w:ascii="Times New Roman" w:hAnsi="Times New Roman"/>
          <w:sz w:val="24"/>
          <w:szCs w:val="24"/>
          <w:lang w:eastAsia="pl-PL"/>
        </w:rPr>
        <w:t>ewizyjnej.</w:t>
      </w:r>
    </w:p>
    <w:p w:rsidR="009732DF" w:rsidRPr="00071678" w:rsidRDefault="00755A83" w:rsidP="00412F76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79</w:t>
      </w:r>
      <w:r w:rsidR="009732DF" w:rsidRPr="00071678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9732DF" w:rsidRPr="0007167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732DF" w:rsidRPr="00071678" w:rsidRDefault="009732DF" w:rsidP="00412F76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1678">
        <w:rPr>
          <w:rFonts w:ascii="Times New Roman" w:hAnsi="Times New Roman"/>
          <w:sz w:val="24"/>
          <w:szCs w:val="24"/>
          <w:lang w:eastAsia="pl-PL"/>
        </w:rPr>
        <w:t>1. Komisja opiniuje na piśmie wykonanie budżetu gminy i występuje z pisemnym wnioskiem do rady w sprawie udzielenia lub nie udzielenia absolutorium wójtowi.</w:t>
      </w:r>
    </w:p>
    <w:p w:rsidR="009732DF" w:rsidRPr="00071678" w:rsidRDefault="009732DF" w:rsidP="00412F76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1678">
        <w:rPr>
          <w:rFonts w:ascii="Times New Roman" w:hAnsi="Times New Roman"/>
          <w:sz w:val="24"/>
          <w:szCs w:val="24"/>
          <w:lang w:eastAsia="pl-PL"/>
        </w:rPr>
        <w:t>2. Wniosek, o którym mowa w ust. 1 Przewodniczący Komisji przesyła do zaopiniowania Regionalnej Izbie Obrachunkowej oraz następnie wniosek wraz z otrzymaną opinią przedkłada na ręce Przewodniczącego Rady.</w:t>
      </w:r>
    </w:p>
    <w:p w:rsidR="009732DF" w:rsidRPr="00071678" w:rsidRDefault="00755A83" w:rsidP="00412F76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80</w:t>
      </w:r>
      <w:r w:rsidR="009732DF" w:rsidRPr="00071678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9732DF" w:rsidRPr="00071678" w:rsidRDefault="009732DF" w:rsidP="00412F76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1678">
        <w:rPr>
          <w:rFonts w:ascii="Times New Roman" w:hAnsi="Times New Roman"/>
          <w:sz w:val="24"/>
          <w:szCs w:val="24"/>
          <w:lang w:eastAsia="pl-PL"/>
        </w:rPr>
        <w:lastRenderedPageBreak/>
        <w:t>1. Komisja opiniuje na piśmie wniosek o przeprowadzenie referendum w sprawie odwołania wójta z innej przyczyny niż nieudzielenie absolutorium.</w:t>
      </w:r>
    </w:p>
    <w:p w:rsidR="009732DF" w:rsidRPr="00071678" w:rsidRDefault="009732DF" w:rsidP="00322E86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1678">
        <w:rPr>
          <w:rFonts w:ascii="Times New Roman" w:hAnsi="Times New Roman"/>
          <w:sz w:val="24"/>
          <w:szCs w:val="24"/>
          <w:lang w:eastAsia="pl-PL"/>
        </w:rPr>
        <w:t>2. Przewodniczący Komisji przedkłada opinię, o której mowa w ust. 1, na ręce Przewodniczącego Rad, w terminie 14 dni od daty otrzymania wniosku w tej sprawie.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81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F95C9E">
        <w:rPr>
          <w:rFonts w:ascii="Times New Roman" w:hAnsi="Times New Roman"/>
          <w:sz w:val="24"/>
          <w:szCs w:val="24"/>
          <w:lang w:eastAsia="pl-PL"/>
        </w:rPr>
        <w:t>Przewodniczący Komisji Rewizyjnej organizuje pracę Komisji Rewizyjnej i prowadzi</w:t>
      </w:r>
      <w:r>
        <w:rPr>
          <w:rFonts w:ascii="Times New Roman" w:hAnsi="Times New Roman"/>
          <w:sz w:val="24"/>
          <w:szCs w:val="24"/>
          <w:lang w:eastAsia="pl-PL"/>
        </w:rPr>
        <w:t xml:space="preserve"> jej 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obrady.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W przypadku nieobecności Przewodniczącego lub niemożności działania, </w:t>
      </w:r>
      <w:r>
        <w:rPr>
          <w:rFonts w:ascii="Times New Roman" w:hAnsi="Times New Roman"/>
          <w:sz w:val="24"/>
          <w:szCs w:val="24"/>
          <w:lang w:eastAsia="pl-PL"/>
        </w:rPr>
        <w:t>jego </w:t>
      </w:r>
      <w:r w:rsidRPr="00F95C9E">
        <w:rPr>
          <w:rFonts w:ascii="Times New Roman" w:hAnsi="Times New Roman"/>
          <w:sz w:val="24"/>
          <w:szCs w:val="24"/>
          <w:lang w:eastAsia="pl-PL"/>
        </w:rPr>
        <w:t>zadania wykonuje zastępca</w:t>
      </w:r>
      <w:r>
        <w:rPr>
          <w:rFonts w:ascii="Times New Roman" w:hAnsi="Times New Roman"/>
          <w:sz w:val="24"/>
          <w:szCs w:val="24"/>
          <w:lang w:eastAsia="pl-PL"/>
        </w:rPr>
        <w:t xml:space="preserve"> przewodniczącego</w:t>
      </w:r>
      <w:r w:rsidRPr="00F95C9E">
        <w:rPr>
          <w:rFonts w:ascii="Times New Roman" w:hAnsi="Times New Roman"/>
          <w:sz w:val="24"/>
          <w:szCs w:val="24"/>
          <w:lang w:eastAsia="pl-PL"/>
        </w:rPr>
        <w:t>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82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Członkowie Komisji Rewizyjnej podlegają wyłączen</w:t>
      </w:r>
      <w:r>
        <w:rPr>
          <w:rFonts w:ascii="Times New Roman" w:hAnsi="Times New Roman"/>
          <w:sz w:val="24"/>
          <w:szCs w:val="24"/>
          <w:lang w:eastAsia="pl-PL"/>
        </w:rPr>
        <w:t>iu od udziału w jej działaniach w </w:t>
      </w:r>
      <w:r w:rsidRPr="00F95C9E">
        <w:rPr>
          <w:rFonts w:ascii="Times New Roman" w:hAnsi="Times New Roman"/>
          <w:sz w:val="24"/>
          <w:szCs w:val="24"/>
          <w:lang w:eastAsia="pl-PL"/>
        </w:rPr>
        <w:t>sprawach, w których może powstać podejrzenie o ich stronniczość lub interesowność.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W sprawie wyłączenia zastępcy oraz poszczególnych członków decyduje pisemnie Przewodniczący Komisji Rewizyjnej.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O wyłączeniu Przewodniczącego Komisji Rewizyjnej decyduje Rada.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Wyłączony członek Komisji Rewizyjnej może odwołać się na piśmie od decyz</w:t>
      </w:r>
      <w:r>
        <w:rPr>
          <w:rFonts w:ascii="Times New Roman" w:hAnsi="Times New Roman"/>
          <w:sz w:val="24"/>
          <w:szCs w:val="24"/>
          <w:lang w:eastAsia="pl-PL"/>
        </w:rPr>
        <w:t>ji o wyłączeniu do Rady</w:t>
      </w:r>
      <w:r w:rsidRPr="00F95C9E">
        <w:rPr>
          <w:rFonts w:ascii="Times New Roman" w:hAnsi="Times New Roman"/>
          <w:sz w:val="24"/>
          <w:szCs w:val="24"/>
          <w:lang w:eastAsia="pl-PL"/>
        </w:rPr>
        <w:t>– w terminie 3 dni od daty powzięcia wiadomości o treści tej decyzji.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2. Zasady kontroli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83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Komisja Rewizyjna kontroluje działalność Wójta, gminnych jednostek organizacyjnych</w:t>
      </w:r>
      <w:r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F95C9E">
        <w:rPr>
          <w:rFonts w:ascii="Times New Roman" w:hAnsi="Times New Roman"/>
          <w:sz w:val="24"/>
          <w:szCs w:val="24"/>
          <w:lang w:eastAsia="pl-PL"/>
        </w:rPr>
        <w:t>jednostek pomocniczych Gminy pod względem: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- legalności,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- gospodarności</w:t>
      </w:r>
      <w:r>
        <w:rPr>
          <w:rFonts w:ascii="Times New Roman" w:hAnsi="Times New Roman"/>
          <w:sz w:val="24"/>
          <w:szCs w:val="24"/>
          <w:lang w:eastAsia="pl-PL"/>
        </w:rPr>
        <w:t xml:space="preserve"> i oszczędności</w:t>
      </w:r>
      <w:r w:rsidRPr="00F95C9E">
        <w:rPr>
          <w:rFonts w:ascii="Times New Roman" w:hAnsi="Times New Roman"/>
          <w:sz w:val="24"/>
          <w:szCs w:val="24"/>
          <w:lang w:eastAsia="pl-PL"/>
        </w:rPr>
        <w:t>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- rzetelności,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- celowości,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- oraz zgodności dokumentacji ze stanem faktycznym.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Komisja Rewizyjna bada w szczególności gospodarkę finansową kontrolowanych podmiotów, w tym wykonanie budżetu Gminy.</w:t>
      </w:r>
    </w:p>
    <w:p w:rsidR="009732DF" w:rsidRPr="00195244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5244">
        <w:rPr>
          <w:rFonts w:ascii="Times New Roman" w:hAnsi="Times New Roman"/>
          <w:sz w:val="24"/>
          <w:szCs w:val="24"/>
          <w:lang w:eastAsia="pl-PL"/>
        </w:rPr>
        <w:lastRenderedPageBreak/>
        <w:t>3. Komisja bada i ocenia na polecenie Rady, materiały z kontroli wójta oraz gminnych jednostek organizacyjnych, dokonywanych przez inne podmioty. Powyższe dotyczy także kontroli zewnętrznych.</w:t>
      </w:r>
    </w:p>
    <w:p w:rsidR="009732DF" w:rsidRPr="00195244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5244">
        <w:rPr>
          <w:rFonts w:ascii="Times New Roman" w:hAnsi="Times New Roman"/>
          <w:sz w:val="24"/>
          <w:szCs w:val="24"/>
          <w:lang w:eastAsia="pl-PL"/>
        </w:rPr>
        <w:t>4. Celem działań kontrolnych jest dostarczenie Radzie informacji niezbędnych dla oceny działalności podmiotów kontrolowanych, zapobieganie niekorzystnym zjawiskom w działalności tych podmiotów oraz pomoc w usuwaniu tych zjawisk.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84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Komisja Rewizyjna wykonuje inne zadania kontro</w:t>
      </w:r>
      <w:r>
        <w:rPr>
          <w:rFonts w:ascii="Times New Roman" w:hAnsi="Times New Roman"/>
          <w:sz w:val="24"/>
          <w:szCs w:val="24"/>
          <w:lang w:eastAsia="pl-PL"/>
        </w:rPr>
        <w:t>lne na zlecenie Rady w zakresie i w </w:t>
      </w:r>
      <w:r w:rsidRPr="00F95C9E">
        <w:rPr>
          <w:rFonts w:ascii="Times New Roman" w:hAnsi="Times New Roman"/>
          <w:sz w:val="24"/>
          <w:szCs w:val="24"/>
          <w:lang w:eastAsia="pl-PL"/>
        </w:rPr>
        <w:t>formach wskazanym w uchwałach Rady.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755A83" w:rsidRDefault="009732DF" w:rsidP="00755A8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Komisja Rewizyjna przeprowadza następujące rodzaje kontroli:</w:t>
      </w:r>
    </w:p>
    <w:p w:rsidR="009732DF" w:rsidRPr="009A05A8" w:rsidRDefault="009732DF" w:rsidP="009A05A8">
      <w:pPr>
        <w:shd w:val="clear" w:color="auto" w:fill="FFFFFF"/>
        <w:spacing w:before="200"/>
        <w:ind w:left="-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05A8">
        <w:rPr>
          <w:rFonts w:ascii="Times New Roman" w:hAnsi="Times New Roman"/>
          <w:sz w:val="24"/>
          <w:szCs w:val="24"/>
          <w:lang w:eastAsia="pl-PL"/>
        </w:rPr>
        <w:t>1)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5A8">
        <w:rPr>
          <w:rFonts w:ascii="Times New Roman" w:hAnsi="Times New Roman"/>
          <w:sz w:val="24"/>
          <w:szCs w:val="24"/>
          <w:lang w:eastAsia="pl-PL"/>
        </w:rPr>
        <w:t>problemowe– obejmujące wybrane zagadnienia lub zagadnienie z zakresu działalności kontrolowanego podmiotu, stanowiące niewielki fragment w jego działalności,</w:t>
      </w:r>
    </w:p>
    <w:p w:rsidR="009732DF" w:rsidRPr="009A05A8" w:rsidRDefault="009732DF" w:rsidP="009A05A8">
      <w:pPr>
        <w:shd w:val="clear" w:color="auto" w:fill="FFFFFF"/>
        <w:spacing w:before="200"/>
        <w:ind w:left="-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Pr="009A05A8">
        <w:rPr>
          <w:rFonts w:ascii="Times New Roman" w:hAnsi="Times New Roman"/>
          <w:sz w:val="24"/>
          <w:szCs w:val="24"/>
          <w:lang w:eastAsia="pl-PL"/>
        </w:rPr>
        <w:t>sprawdzające– podejmowane w celu ustalenia, czy wyniki poprzedniej kontroli zostały uwzględnione w toku postępowania danego podmiotu.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86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Komisja Rewizyjna p</w:t>
      </w:r>
      <w:r>
        <w:rPr>
          <w:rFonts w:ascii="Times New Roman" w:hAnsi="Times New Roman"/>
          <w:sz w:val="24"/>
          <w:szCs w:val="24"/>
          <w:lang w:eastAsia="pl-PL"/>
        </w:rPr>
        <w:t xml:space="preserve">rzeprowadza kontrole </w:t>
      </w:r>
      <w:r w:rsidR="00755A83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w zakresie ustalonym w jej planie pracy, zatwierdzonym przez Radę.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Rada może podjąć decyzję w sprawie przep</w:t>
      </w:r>
      <w:r>
        <w:rPr>
          <w:rFonts w:ascii="Times New Roman" w:hAnsi="Times New Roman"/>
          <w:sz w:val="24"/>
          <w:szCs w:val="24"/>
          <w:lang w:eastAsia="pl-PL"/>
        </w:rPr>
        <w:t xml:space="preserve">rowadzenia </w:t>
      </w:r>
      <w:r w:rsidR="00755A8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4522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 </w:t>
      </w:r>
      <w:r w:rsidRPr="00F95C9E">
        <w:rPr>
          <w:rFonts w:ascii="Times New Roman" w:hAnsi="Times New Roman"/>
          <w:sz w:val="24"/>
          <w:szCs w:val="24"/>
          <w:lang w:eastAsia="pl-PL"/>
        </w:rPr>
        <w:t>nie objętej planem, o jakim mowa w ust. 1.</w:t>
      </w:r>
    </w:p>
    <w:p w:rsidR="009732DF" w:rsidRPr="007D4522" w:rsidRDefault="00755A83" w:rsidP="009A05A8">
      <w:pPr>
        <w:shd w:val="clear" w:color="auto" w:fill="FFFFFF"/>
        <w:spacing w:before="180" w:after="180" w:line="288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87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755A83" w:rsidRDefault="009732DF" w:rsidP="00C058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Kontrola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nie powinna tr</w:t>
      </w:r>
      <w:r>
        <w:rPr>
          <w:rFonts w:ascii="Times New Roman" w:hAnsi="Times New Roman"/>
          <w:sz w:val="24"/>
          <w:szCs w:val="24"/>
          <w:lang w:eastAsia="pl-PL"/>
        </w:rPr>
        <w:t>wać dłużej niż 60 dni roboczych</w:t>
      </w:r>
      <w:r w:rsidRPr="00F95C9E">
        <w:rPr>
          <w:rFonts w:ascii="Times New Roman" w:hAnsi="Times New Roman"/>
          <w:sz w:val="24"/>
          <w:szCs w:val="24"/>
          <w:lang w:eastAsia="pl-PL"/>
        </w:rPr>
        <w:t>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88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Kontroli Komisji Rewizyjnej nie podlegają zamier</w:t>
      </w:r>
      <w:r>
        <w:rPr>
          <w:rFonts w:ascii="Times New Roman" w:hAnsi="Times New Roman"/>
          <w:sz w:val="24"/>
          <w:szCs w:val="24"/>
          <w:lang w:eastAsia="pl-PL"/>
        </w:rPr>
        <w:t>zenia przed ich zrealizowaniem,  co w </w:t>
      </w:r>
      <w:r w:rsidRPr="00F95C9E">
        <w:rPr>
          <w:rFonts w:ascii="Times New Roman" w:hAnsi="Times New Roman"/>
          <w:sz w:val="24"/>
          <w:szCs w:val="24"/>
          <w:lang w:eastAsia="pl-PL"/>
        </w:rPr>
        <w:t>szczególności dotyczy projektów dokumentów mających stanowić podstawę określonych działań (kontrola wstępna).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Rada może nakazać Komisji Rewizyjnej zaniechanie, a także przerwan</w:t>
      </w:r>
      <w:r>
        <w:rPr>
          <w:rFonts w:ascii="Times New Roman" w:hAnsi="Times New Roman"/>
          <w:sz w:val="24"/>
          <w:szCs w:val="24"/>
          <w:lang w:eastAsia="pl-PL"/>
        </w:rPr>
        <w:t>ie kontroli lub </w:t>
      </w:r>
      <w:r w:rsidRPr="00F95C9E">
        <w:rPr>
          <w:rFonts w:ascii="Times New Roman" w:hAnsi="Times New Roman"/>
          <w:sz w:val="24"/>
          <w:szCs w:val="24"/>
          <w:lang w:eastAsia="pl-PL"/>
        </w:rPr>
        <w:t>odstąpienie od poszczególnych czynności kontrolnych.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Rada może nakazać rozszerzenie lub zawężenie zakresu i przedmiotu kontroli.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Uchwały Rady, o których mowa w ust. 2-3 wykonywane są niezwłocznie.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5. Komisja Rewizyjna jest obowiązana do przeprowadzenia kontroli w każdym przypadku podję</w:t>
      </w:r>
      <w:r>
        <w:rPr>
          <w:rFonts w:ascii="Times New Roman" w:hAnsi="Times New Roman"/>
          <w:sz w:val="24"/>
          <w:szCs w:val="24"/>
          <w:lang w:eastAsia="pl-PL"/>
        </w:rPr>
        <w:t xml:space="preserve">cia takiej decyzji przez Radę. </w:t>
      </w:r>
      <w:r w:rsidR="00755A83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</w:t>
      </w:r>
      <w:r w:rsidR="00755A83">
        <w:rPr>
          <w:rFonts w:ascii="Times New Roman" w:hAnsi="Times New Roman"/>
          <w:b/>
          <w:bCs/>
          <w:sz w:val="24"/>
          <w:szCs w:val="24"/>
          <w:lang w:eastAsia="pl-PL"/>
        </w:rPr>
        <w:t>9.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Postępowanie kontrolne przeprowadza się w sposób umożliwiający bezstronne i rzetelne ustalenie stanu faktycznego w zakresie działalności kontrolowanego podmiotu, rzetelne jego udokumentowanie i ocenę kontrolowanej działalności według kryteriów ustalonych w § 79 ust. 1.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Stan faktyczny ustala się na podstawie dowodów zebranych w toku postępowania kontrolnego.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3. Jako dowód może być wykorzystane wszystko, co nie jest sprzeczne z prawem.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</w:t>
      </w:r>
      <w:r w:rsidRPr="00F95C9E">
        <w:rPr>
          <w:rFonts w:ascii="Times New Roman" w:hAnsi="Times New Roman"/>
          <w:sz w:val="24"/>
          <w:szCs w:val="24"/>
          <w:lang w:eastAsia="pl-PL"/>
        </w:rPr>
        <w:t>Jako dowody mogą być wykorzystane w szczególności: dokumenty, wyniki oględzin, zeznania świadków, opinie biegłych oraz pisemne wyjaśnienia i oświadczenia kontrolowanych.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Tryb kontroli</w:t>
      </w:r>
    </w:p>
    <w:p w:rsidR="009732DF" w:rsidRPr="00E96821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90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1F1D"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01F1D">
        <w:rPr>
          <w:rFonts w:ascii="Times New Roman" w:hAnsi="Times New Roman"/>
          <w:sz w:val="24"/>
          <w:szCs w:val="24"/>
          <w:lang w:eastAsia="pl-PL"/>
        </w:rPr>
        <w:t xml:space="preserve">Kontroli </w:t>
      </w:r>
      <w:r w:rsidR="00755A83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A01F1D">
        <w:rPr>
          <w:rFonts w:ascii="Times New Roman" w:hAnsi="Times New Roman"/>
          <w:sz w:val="24"/>
          <w:szCs w:val="24"/>
          <w:lang w:eastAsia="pl-PL"/>
        </w:rPr>
        <w:t>dokonują w imieniu Komisji Rewizyjnej zespoły kontrolne składające się co najmniej z dwóch członków Komisji.</w:t>
      </w:r>
    </w:p>
    <w:p w:rsidR="009732DF" w:rsidRPr="00755A83" w:rsidRDefault="009732DF" w:rsidP="00755A83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A01F1D">
        <w:rPr>
          <w:rFonts w:ascii="Times New Roman" w:hAnsi="Times New Roman"/>
          <w:sz w:val="24"/>
          <w:szCs w:val="24"/>
          <w:lang w:eastAsia="pl-PL"/>
        </w:rPr>
        <w:t>Przewodniczący Komisji Rewizyjnej wyznacza na piśmie kierownika zespołu kontrolnego, który dokonuje podziału czynności pomiędzy kontrolujących.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A01F1D">
        <w:rPr>
          <w:rFonts w:ascii="Times New Roman" w:hAnsi="Times New Roman"/>
          <w:sz w:val="24"/>
          <w:szCs w:val="24"/>
          <w:lang w:eastAsia="pl-PL"/>
        </w:rPr>
        <w:t>Kontrole (z zastrzeżeniem ust. 6) przeprowadzane są na podstawie pisemnego upoważnienia wydanego przez Przewodniczącego Komisji Rewizyjnej, określającego kontrolowany podmiot, zakres kontroli or</w:t>
      </w:r>
      <w:r>
        <w:rPr>
          <w:rFonts w:ascii="Times New Roman" w:hAnsi="Times New Roman"/>
          <w:sz w:val="24"/>
          <w:szCs w:val="24"/>
          <w:lang w:eastAsia="pl-PL"/>
        </w:rPr>
        <w:t>az osoby (osobę) wydelegowane do </w:t>
      </w:r>
      <w:r w:rsidRPr="00A01F1D">
        <w:rPr>
          <w:rFonts w:ascii="Times New Roman" w:hAnsi="Times New Roman"/>
          <w:sz w:val="24"/>
          <w:szCs w:val="24"/>
          <w:lang w:eastAsia="pl-PL"/>
        </w:rPr>
        <w:t>przeprowadzenia kontroli.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A01F1D">
        <w:rPr>
          <w:rFonts w:ascii="Times New Roman" w:hAnsi="Times New Roman"/>
          <w:sz w:val="24"/>
          <w:szCs w:val="24"/>
          <w:lang w:eastAsia="pl-PL"/>
        </w:rPr>
        <w:t>Kontrolujący obowiązani są przed przystąpieniem do czynności kontrolnych okazać kierownikowi kontrolowanego podmiotu upoważnienia, o k</w:t>
      </w:r>
      <w:r>
        <w:rPr>
          <w:rFonts w:ascii="Times New Roman" w:hAnsi="Times New Roman"/>
          <w:sz w:val="24"/>
          <w:szCs w:val="24"/>
          <w:lang w:eastAsia="pl-PL"/>
        </w:rPr>
        <w:t>tórych mowa w ust. 4 oraz </w:t>
      </w:r>
      <w:r w:rsidRPr="00755A83">
        <w:rPr>
          <w:rFonts w:ascii="Times New Roman" w:hAnsi="Times New Roman"/>
          <w:sz w:val="24"/>
          <w:szCs w:val="24"/>
          <w:lang w:eastAsia="pl-PL"/>
        </w:rPr>
        <w:t xml:space="preserve">dokumenty tożsamości. </w:t>
      </w:r>
      <w:r w:rsidR="00755A83">
        <w:rPr>
          <w:rFonts w:ascii="Times New Roman" w:hAnsi="Times New Roman"/>
          <w:strike/>
          <w:sz w:val="24"/>
          <w:szCs w:val="24"/>
          <w:lang w:eastAsia="pl-PL"/>
        </w:rPr>
        <w:t xml:space="preserve"> 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Pr="00A01F1D">
        <w:rPr>
          <w:rFonts w:ascii="Times New Roman" w:hAnsi="Times New Roman"/>
          <w:sz w:val="24"/>
          <w:szCs w:val="24"/>
          <w:lang w:eastAsia="pl-PL"/>
        </w:rPr>
        <w:t>W przypadkach nie cierpiących zwłoki, każdy z członków Komisji Rewizyjnej może przystąpić do kontroli bez wcześniejszej uchwały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Rewizyjnej oraz upoważnienia, o </w:t>
      </w:r>
      <w:r w:rsidRPr="00A01F1D">
        <w:rPr>
          <w:rFonts w:ascii="Times New Roman" w:hAnsi="Times New Roman"/>
          <w:sz w:val="24"/>
          <w:szCs w:val="24"/>
          <w:lang w:eastAsia="pl-PL"/>
        </w:rPr>
        <w:t>którym mowa w ust. 5. Za przypadki nie cierpiące zwłoki uważa się w szczególności sytuacje, w których członek Komisji Rewizyjnej poweźmie uzasadnione podejrzenie popełnienia przestępstwa lub gdy zachodzą przesła</w:t>
      </w:r>
      <w:r>
        <w:rPr>
          <w:rFonts w:ascii="Times New Roman" w:hAnsi="Times New Roman"/>
          <w:sz w:val="24"/>
          <w:szCs w:val="24"/>
          <w:lang w:eastAsia="pl-PL"/>
        </w:rPr>
        <w:t>nki pozwalające przypuszczać, iż </w:t>
      </w:r>
      <w:r w:rsidRPr="00A01F1D">
        <w:rPr>
          <w:rFonts w:ascii="Times New Roman" w:hAnsi="Times New Roman"/>
          <w:sz w:val="24"/>
          <w:szCs w:val="24"/>
          <w:lang w:eastAsia="pl-PL"/>
        </w:rPr>
        <w:t>niezwłoczne przeprowadzenie kontroli pozwoli uniknąć niebezpieczeństwa dla</w:t>
      </w:r>
      <w:r>
        <w:rPr>
          <w:rFonts w:ascii="Times New Roman" w:hAnsi="Times New Roman"/>
          <w:sz w:val="24"/>
          <w:szCs w:val="24"/>
          <w:lang w:eastAsia="pl-PL"/>
        </w:rPr>
        <w:t xml:space="preserve"> zdrowia  </w:t>
      </w:r>
      <w:r w:rsidRPr="00A01F1D">
        <w:rPr>
          <w:rFonts w:ascii="Times New Roman" w:hAnsi="Times New Roman"/>
          <w:sz w:val="24"/>
          <w:szCs w:val="24"/>
          <w:lang w:eastAsia="pl-PL"/>
        </w:rPr>
        <w:t>lub życia ludzkiego lub też zapobiec powstaniu znacznych strat materialnych w mieniu komunalnym.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6. </w:t>
      </w:r>
      <w:r w:rsidRPr="00A01F1D">
        <w:rPr>
          <w:rFonts w:ascii="Times New Roman" w:hAnsi="Times New Roman"/>
          <w:sz w:val="24"/>
          <w:szCs w:val="24"/>
          <w:lang w:eastAsia="pl-PL"/>
        </w:rPr>
        <w:t>W przypadku podjęcia działań kontrolnych, o których mowa w ust. 6, kontrolujący jest obowiązany zwrócić się – w najkrótszym możliwym terminie – do Przewodniczącego Komisji Rewizyjnej, o wyrażenie zgody na ich kontynuowanie.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Pr="00A01F1D">
        <w:rPr>
          <w:rFonts w:ascii="Times New Roman" w:hAnsi="Times New Roman"/>
          <w:sz w:val="24"/>
          <w:szCs w:val="24"/>
          <w:lang w:eastAsia="pl-PL"/>
        </w:rPr>
        <w:t>W przypadku nie zwrócenia się o wyrażenie zgody, lu</w:t>
      </w:r>
      <w:r>
        <w:rPr>
          <w:rFonts w:ascii="Times New Roman" w:hAnsi="Times New Roman"/>
          <w:sz w:val="24"/>
          <w:szCs w:val="24"/>
          <w:lang w:eastAsia="pl-PL"/>
        </w:rPr>
        <w:t>b też odmowy wyrażenia zgody, o </w:t>
      </w:r>
      <w:r w:rsidRPr="00A01F1D">
        <w:rPr>
          <w:rFonts w:ascii="Times New Roman" w:hAnsi="Times New Roman"/>
          <w:sz w:val="24"/>
          <w:szCs w:val="24"/>
          <w:lang w:eastAsia="pl-PL"/>
        </w:rPr>
        <w:t>której mowa w ust. 7, kontrolujący niezwłocznie przerywa kontrolę, sporządzając nota</w:t>
      </w:r>
      <w:r>
        <w:rPr>
          <w:rFonts w:ascii="Times New Roman" w:hAnsi="Times New Roman"/>
          <w:sz w:val="24"/>
          <w:szCs w:val="24"/>
          <w:lang w:eastAsia="pl-PL"/>
        </w:rPr>
        <w:t>tkę z </w:t>
      </w:r>
      <w:r w:rsidRPr="00A01F1D">
        <w:rPr>
          <w:rFonts w:ascii="Times New Roman" w:hAnsi="Times New Roman"/>
          <w:sz w:val="24"/>
          <w:szCs w:val="24"/>
          <w:lang w:eastAsia="pl-PL"/>
        </w:rPr>
        <w:t>podjętych działań, która podlega włączeniu do akt Komisji Rewizyjnej.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91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W razie powzięcia w toku kontroli uzasadnionego podejrzenia popełnienia przestępstwa, kontrolujący niezwłocznie zawiadamia o tym kierownika kontrolowanej jednostki i Wójta, wskazując dowody uzasadniające zawiadomienie.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Jeżeli podejrzenie dotyczy osoby Wójta, kontrolujący zawiadamia o tym Przewodniczącego Rady.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92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Kierownik kontrolowanego podmiotu obowiązany jest zapewnić warunki i środki</w:t>
      </w:r>
      <w:r>
        <w:rPr>
          <w:rFonts w:ascii="Times New Roman" w:hAnsi="Times New Roman"/>
          <w:sz w:val="24"/>
          <w:szCs w:val="24"/>
          <w:lang w:eastAsia="pl-PL"/>
        </w:rPr>
        <w:t xml:space="preserve"> dla </w:t>
      </w:r>
      <w:r w:rsidRPr="00F95C9E">
        <w:rPr>
          <w:rFonts w:ascii="Times New Roman" w:hAnsi="Times New Roman"/>
          <w:sz w:val="24"/>
          <w:szCs w:val="24"/>
          <w:lang w:eastAsia="pl-PL"/>
        </w:rPr>
        <w:t>prawidłowego przeprowadzenia kontroli.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Kierownik kontrolowanego podmiotu obowiązany jest w szczególności przedkładać</w:t>
      </w:r>
      <w:r>
        <w:rPr>
          <w:rFonts w:ascii="Times New Roman" w:hAnsi="Times New Roman"/>
          <w:sz w:val="24"/>
          <w:szCs w:val="24"/>
          <w:lang w:eastAsia="pl-PL"/>
        </w:rPr>
        <w:t xml:space="preserve"> na </w:t>
      </w:r>
      <w:r w:rsidRPr="00F95C9E">
        <w:rPr>
          <w:rFonts w:ascii="Times New Roman" w:hAnsi="Times New Roman"/>
          <w:sz w:val="24"/>
          <w:szCs w:val="24"/>
          <w:lang w:eastAsia="pl-PL"/>
        </w:rPr>
        <w:t>żądanie kontrolujących dokumenty i materiały niezbędne do przeprowadzenia kontroli oraz umożliwić kontrolującym wstęp do obiektów i pomieszczeń kontrolowanego podmiotu.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Kierownik kontrolowanego podmiotu, który odmówi wykonania czynności, o których mowa w ust . 1 i 2, obowiązany jest do niezwłocznego złożenia na ręce osoby kontrolującej pisemnego wyjaśnienia.</w:t>
      </w:r>
    </w:p>
    <w:p w:rsidR="009732DF" w:rsidRPr="009961E9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Na żądanie kontrolujących, kierownik kontrolowanego podmiotu</w:t>
      </w:r>
      <w:r>
        <w:rPr>
          <w:rFonts w:ascii="Times New Roman" w:hAnsi="Times New Roman"/>
          <w:sz w:val="24"/>
          <w:szCs w:val="24"/>
          <w:lang w:eastAsia="pl-PL"/>
        </w:rPr>
        <w:t xml:space="preserve"> oraz pracownicy jednostki w zakresie wynikającym z ich obowiązków służbowych obowiązani są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udzielić ustnych i pisemnych </w:t>
      </w:r>
      <w:r>
        <w:rPr>
          <w:rFonts w:ascii="Times New Roman" w:hAnsi="Times New Roman"/>
          <w:sz w:val="24"/>
          <w:szCs w:val="24"/>
          <w:lang w:eastAsia="pl-PL"/>
        </w:rPr>
        <w:t xml:space="preserve">informacji i 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wyjaśnień, także w przypadkach innych, niż określone </w:t>
      </w:r>
      <w:r w:rsidRPr="009961E9">
        <w:rPr>
          <w:rFonts w:ascii="Times New Roman" w:hAnsi="Times New Roman"/>
          <w:sz w:val="24"/>
          <w:szCs w:val="24"/>
          <w:lang w:eastAsia="pl-PL"/>
        </w:rPr>
        <w:t>w ust. 3.</w:t>
      </w:r>
    </w:p>
    <w:p w:rsidR="009732DF" w:rsidRPr="009961E9" w:rsidRDefault="009732DF" w:rsidP="00D93B47">
      <w:pPr>
        <w:shd w:val="clear" w:color="auto" w:fill="FFFFFF"/>
        <w:spacing w:before="180" w:after="18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61E9">
        <w:rPr>
          <w:rFonts w:ascii="Times New Roman" w:hAnsi="Times New Roman"/>
          <w:sz w:val="24"/>
          <w:szCs w:val="24"/>
          <w:lang w:eastAsia="pl-PL"/>
        </w:rPr>
        <w:t>5. Komisja Rewizyjna ma prawo żądania sporządzenia uwierzytelnionych kopii dokumentów.</w:t>
      </w:r>
    </w:p>
    <w:p w:rsidR="009732DF" w:rsidRPr="009961E9" w:rsidRDefault="009732DF" w:rsidP="007D4522">
      <w:pPr>
        <w:shd w:val="clear" w:color="auto" w:fill="FFFFFF"/>
        <w:spacing w:before="180" w:after="18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61E9">
        <w:rPr>
          <w:rFonts w:ascii="Times New Roman" w:hAnsi="Times New Roman"/>
          <w:sz w:val="24"/>
          <w:szCs w:val="24"/>
          <w:lang w:eastAsia="pl-PL"/>
        </w:rPr>
        <w:t>6. Obowiązki w zakresie prawidłowego przeprowadzenia kontroli przypisane kierownikowi kontrolowanego podmiotu mogą być wykonane za pośrednictwem podległych mu pracowników.</w:t>
      </w:r>
    </w:p>
    <w:p w:rsidR="009732DF" w:rsidRPr="00F95C9E" w:rsidRDefault="009732DF" w:rsidP="00DF616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  <w:r w:rsidR="00755A83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Czynności kontrolne wykonywane są w miarę możliwości w dniach oraz godzinach pracy kontrolowa</w:t>
      </w:r>
      <w:r>
        <w:rPr>
          <w:rFonts w:ascii="Times New Roman" w:hAnsi="Times New Roman"/>
          <w:sz w:val="24"/>
          <w:szCs w:val="24"/>
          <w:lang w:eastAsia="pl-PL"/>
        </w:rPr>
        <w:t>nego podmiotu w sposób nieutrudniający wykonywania i prowadzenia spraw związanych z zakresem obowiązków kontrolowanego.</w:t>
      </w:r>
    </w:p>
    <w:p w:rsidR="009732DF" w:rsidRPr="00F95C9E" w:rsidRDefault="009732DF" w:rsidP="00322E86">
      <w:pPr>
        <w:shd w:val="clear" w:color="auto" w:fill="FFFFFF"/>
        <w:spacing w:before="4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4. Protokoły kontroli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94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9961E9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Kontrolujący sporządzają z przepro</w:t>
      </w:r>
      <w:r>
        <w:rPr>
          <w:rFonts w:ascii="Times New Roman" w:hAnsi="Times New Roman"/>
          <w:sz w:val="24"/>
          <w:szCs w:val="24"/>
          <w:lang w:eastAsia="pl-PL"/>
        </w:rPr>
        <w:t>wadzonej kontroli – w termini</w:t>
      </w:r>
      <w:r w:rsidRPr="009961E9">
        <w:rPr>
          <w:rFonts w:ascii="Times New Roman" w:hAnsi="Times New Roman"/>
          <w:sz w:val="24"/>
          <w:szCs w:val="24"/>
          <w:lang w:eastAsia="pl-PL"/>
        </w:rPr>
        <w:t>e 14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961E9">
        <w:rPr>
          <w:rFonts w:ascii="Times New Roman" w:hAnsi="Times New Roman"/>
          <w:sz w:val="24"/>
          <w:szCs w:val="24"/>
          <w:lang w:eastAsia="pl-PL"/>
        </w:rPr>
        <w:t>dni od daty</w:t>
      </w:r>
      <w:r>
        <w:rPr>
          <w:rFonts w:ascii="Times New Roman" w:hAnsi="Times New Roman"/>
          <w:sz w:val="24"/>
          <w:szCs w:val="24"/>
          <w:lang w:eastAsia="pl-PL"/>
        </w:rPr>
        <w:t xml:space="preserve"> jej </w:t>
      </w:r>
      <w:r w:rsidRPr="009961E9">
        <w:rPr>
          <w:rFonts w:ascii="Times New Roman" w:hAnsi="Times New Roman"/>
          <w:sz w:val="24"/>
          <w:szCs w:val="24"/>
          <w:lang w:eastAsia="pl-PL"/>
        </w:rPr>
        <w:t>zakończenia – protokół pokontrolny, obejmujący: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nazwę i adres kontrolowanego podmiotu,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imię i nazwisko kontrolującego (kontrolujących),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daty rozpoczęcia i zakończenia czynności kontrolnych,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4) określenie przedmiotowego zakresu kontroli i okresu objętego kontrolą,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5) imię i nazwisko kierownika kontrolowanego podmiotu,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6) przebieg i wynik czynności kontrolnych, a w szczególności wnioski kontroli wskazujące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F95C9E">
        <w:rPr>
          <w:rFonts w:ascii="Times New Roman" w:hAnsi="Times New Roman"/>
          <w:sz w:val="24"/>
          <w:szCs w:val="24"/>
          <w:lang w:eastAsia="pl-PL"/>
        </w:rPr>
        <w:t>na stwierdzenie nieprawidłowości w działalności kontrolowanego podmiotu oraz wskazanie dowodów potwierdzających ustalenia zawarte w protokole,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7) datę i miejsce podpisania protokołu,</w:t>
      </w:r>
    </w:p>
    <w:p w:rsidR="009732DF" w:rsidRPr="00F95C9E" w:rsidRDefault="009732DF" w:rsidP="0019524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8) podpisy kontrolującego (kontrolujących) i kierownika kontrolowanego podmiotu,</w:t>
      </w:r>
      <w:r>
        <w:rPr>
          <w:rFonts w:ascii="Times New Roman" w:hAnsi="Times New Roman"/>
          <w:sz w:val="24"/>
          <w:szCs w:val="24"/>
          <w:lang w:eastAsia="pl-PL"/>
        </w:rPr>
        <w:t xml:space="preserve"> lub </w:t>
      </w:r>
      <w:r w:rsidRPr="00F95C9E">
        <w:rPr>
          <w:rFonts w:ascii="Times New Roman" w:hAnsi="Times New Roman"/>
          <w:sz w:val="24"/>
          <w:szCs w:val="24"/>
          <w:lang w:eastAsia="pl-PL"/>
        </w:rPr>
        <w:t>notatkę o odmowie podpisania protokołu z podaniem przyczyn odmowy.</w:t>
      </w:r>
    </w:p>
    <w:p w:rsidR="009732DF" w:rsidRDefault="009732DF" w:rsidP="0019524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eastAsia="CenturyGothic" w:cs="CenturyGothic"/>
          <w:sz w:val="19"/>
          <w:szCs w:val="19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Protokół pokontrolny może także zawierać wnioski oraz propozycje co do sposobu usunięcia nieprawidłowości stwierdzonych w wyniku kontroli.</w:t>
      </w:r>
      <w:r w:rsidRPr="00B424AB">
        <w:rPr>
          <w:rFonts w:ascii="CenturyGothic" w:eastAsia="CenturyGothic" w:cs="CenturyGothic"/>
          <w:sz w:val="19"/>
          <w:szCs w:val="19"/>
        </w:rPr>
        <w:t xml:space="preserve"> </w:t>
      </w:r>
    </w:p>
    <w:p w:rsidR="009732DF" w:rsidRDefault="009732DF" w:rsidP="00B424AB">
      <w:pPr>
        <w:autoSpaceDE w:val="0"/>
        <w:autoSpaceDN w:val="0"/>
        <w:adjustRightInd w:val="0"/>
        <w:spacing w:after="0" w:line="240" w:lineRule="auto"/>
        <w:rPr>
          <w:rFonts w:ascii="CenturyGothic" w:eastAsia="CenturyGothic" w:cs="CenturyGothic"/>
          <w:sz w:val="19"/>
          <w:szCs w:val="19"/>
        </w:rPr>
      </w:pP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W przypadku odmowy podpisania protokołu przez kierownika kontrolowanego podmiotu, jest on obowiązany do złożenia – w terminie 3 dni od daty odmowy – pisemnego wyjaśnienia jej przyczyn.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Wyjaśnienia, o których mowa w ust. 1 składa się na ręce Przewodniczącego Komisji Rewizyjnej.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96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495685" w:rsidRDefault="009732DF" w:rsidP="00495685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495685">
        <w:rPr>
          <w:rFonts w:ascii="Times New Roman" w:hAnsi="Times New Roman"/>
          <w:sz w:val="24"/>
          <w:szCs w:val="24"/>
          <w:lang w:eastAsia="pl-PL"/>
        </w:rPr>
        <w:t>Kierownik kontrolowanego podmiotu może złożyć na ręce Przewodniczącego Rady uwagi i zastrzeżenia dotyczące kontroli i jej wyników oraz ustaleń ujętych w protokole.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Uwagi, o których mowa w ust. 1 składa się w terminie 7 dni od daty przedstawienia kierownikowi kontrolowanego podmiotu protokołu pokontrolnego do podpisania.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97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Protokół pokontrolny sporządza się</w:t>
      </w:r>
      <w:r>
        <w:rPr>
          <w:rFonts w:ascii="Times New Roman" w:hAnsi="Times New Roman"/>
          <w:sz w:val="24"/>
          <w:szCs w:val="24"/>
          <w:lang w:eastAsia="pl-PL"/>
        </w:rPr>
        <w:t xml:space="preserve"> w trzech egzemplarzach, które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w terminie 3 d</w:t>
      </w:r>
      <w:r>
        <w:rPr>
          <w:rFonts w:ascii="Times New Roman" w:hAnsi="Times New Roman"/>
          <w:sz w:val="24"/>
          <w:szCs w:val="24"/>
          <w:lang w:eastAsia="pl-PL"/>
        </w:rPr>
        <w:t>ni od daty podpisania protokołu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otrzymują: Przewodniczący Rady, Przewodniczący Komisji Rewizyjnej i kierownik kontrolowanego podmiotu.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9E3087">
        <w:rPr>
          <w:rFonts w:ascii="Times New Roman" w:hAnsi="Times New Roman"/>
          <w:b/>
          <w:sz w:val="24"/>
          <w:szCs w:val="24"/>
        </w:rPr>
        <w:t xml:space="preserve">Rozpatrywanie skarg </w:t>
      </w:r>
    </w:p>
    <w:p w:rsidR="009732DF" w:rsidRPr="009E3087" w:rsidRDefault="00755A83" w:rsidP="009E3087">
      <w:pPr>
        <w:shd w:val="clear" w:color="auto" w:fill="FFFFFF"/>
        <w:spacing w:before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98</w:t>
      </w:r>
      <w:r w:rsidR="009732DF">
        <w:rPr>
          <w:rFonts w:ascii="Times New Roman" w:hAnsi="Times New Roman"/>
          <w:b/>
          <w:sz w:val="24"/>
          <w:szCs w:val="24"/>
        </w:rPr>
        <w:t>.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1. Rada rozpatruje skargi dotyczące zadań lub działalności wójta oraz kierowników jednostek organizacyjnych, w sprawach należących do zadań własnych gminy. 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2. Skargi podlegające rozpatrzeniu przez Radę są rejestrowane w rejestrze skarg i wniosków. 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3. Przewodniczący Rady: 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1) przekazuje skargę do rozpatrzenia Komisji Rewizyjnej. 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2) czuwa nad terminowością rozpatrzenia skargi. </w:t>
      </w:r>
    </w:p>
    <w:p w:rsidR="009732DF" w:rsidRPr="009E3087" w:rsidRDefault="00755A83" w:rsidP="009E3087">
      <w:pPr>
        <w:shd w:val="clear" w:color="auto" w:fill="FFFFFF"/>
        <w:spacing w:before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99</w:t>
      </w:r>
      <w:r w:rsidR="009732DF">
        <w:rPr>
          <w:rFonts w:ascii="Times New Roman" w:hAnsi="Times New Roman"/>
          <w:b/>
          <w:sz w:val="24"/>
          <w:szCs w:val="24"/>
        </w:rPr>
        <w:t>.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 1. Komisja Rewizyjna rozpatrująca skargę jest zobowiązana do wszechstronnego wyjaśnienia spraw podnoszonych w skardze.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 2. Na żądanie komisji rozpatrującej skargę Wójta lub kierownik jednostki organizacyjnej jest obowiązany do przedłożenia dokumentów, innych materiałów, bądź wyjaśnień, co do stanu faktycznego i prawnego spraw podnoszonych w skardze, w granicach określonych zakresem działania Komisji Rewizyjnej, nie później niż w ciągu 14 dni od daty otrzymania pisma. 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3. Komisja rozpatruje skargę we własnym zakresie w oparciu o dokumentację dostarczoną przez Wójta lub kierownika jednostki organizacyjnej oraz inne dostępne dokumenty i przygotowuje projekt uchwały w tej sprawie wraz z uzasadnieniem. </w:t>
      </w:r>
    </w:p>
    <w:p w:rsidR="009732DF" w:rsidRPr="009E3087" w:rsidRDefault="009732DF" w:rsidP="009E308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9E3087">
        <w:rPr>
          <w:rFonts w:ascii="Times New Roman" w:hAnsi="Times New Roman"/>
          <w:sz w:val="24"/>
          <w:szCs w:val="24"/>
        </w:rPr>
        <w:t xml:space="preserve">4. Przewodniczący Rady, po otrzymaniu od Komisji Rewizyjnej projektu uchwały, o którym mowa w ust. 3, wprowadza do porządku obrad najbliższej sesji Rady sprawę rozpatrzenia skargi.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 Plany pracy i sprawozdania Komisji Rewizyjnej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100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Komisja Rewizyjna przedkłada Radzie do zatwierdzenia plan pracy w terminie do dnia</w:t>
      </w:r>
      <w:r>
        <w:rPr>
          <w:rFonts w:ascii="Times New Roman" w:hAnsi="Times New Roman"/>
          <w:sz w:val="24"/>
          <w:szCs w:val="24"/>
          <w:lang w:eastAsia="pl-PL"/>
        </w:rPr>
        <w:t xml:space="preserve"> 30 </w:t>
      </w:r>
      <w:r w:rsidRPr="00F95C9E">
        <w:rPr>
          <w:rFonts w:ascii="Times New Roman" w:hAnsi="Times New Roman"/>
          <w:sz w:val="24"/>
          <w:szCs w:val="24"/>
          <w:lang w:eastAsia="pl-PL"/>
        </w:rPr>
        <w:t>listopada każdego roku.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Plan przedłożony Radzie musi zawierać co najmniej: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terminy odbywania posiedzeń,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terminy i wykaz jednostek, które zostaną poddane kontroli kompleksowej.</w:t>
      </w:r>
    </w:p>
    <w:p w:rsidR="009732DF" w:rsidRPr="00A21137" w:rsidRDefault="009732DF" w:rsidP="00A21137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3. Rada może zatwierdzić jedynie część planu pracy Ko</w:t>
      </w:r>
      <w:r>
        <w:rPr>
          <w:rFonts w:ascii="Times New Roman" w:hAnsi="Times New Roman"/>
          <w:sz w:val="24"/>
          <w:szCs w:val="24"/>
          <w:lang w:eastAsia="pl-PL"/>
        </w:rPr>
        <w:t>misji Rewizyjnej; przystąpienie do </w:t>
      </w:r>
      <w:r w:rsidRPr="00F95C9E">
        <w:rPr>
          <w:rFonts w:ascii="Times New Roman" w:hAnsi="Times New Roman"/>
          <w:sz w:val="24"/>
          <w:szCs w:val="24"/>
          <w:lang w:eastAsia="pl-PL"/>
        </w:rPr>
        <w:t>wykonywania kontroli kompleksowych może nastąpić po zatwierdzeniu planu pracy</w:t>
      </w:r>
      <w:r>
        <w:rPr>
          <w:rFonts w:ascii="Times New Roman" w:hAnsi="Times New Roman"/>
          <w:sz w:val="24"/>
          <w:szCs w:val="24"/>
          <w:lang w:eastAsia="pl-PL"/>
        </w:rPr>
        <w:t xml:space="preserve"> lub </w:t>
      </w:r>
      <w:r w:rsidRPr="00F95C9E">
        <w:rPr>
          <w:rFonts w:ascii="Times New Roman" w:hAnsi="Times New Roman"/>
          <w:sz w:val="24"/>
          <w:szCs w:val="24"/>
          <w:lang w:eastAsia="pl-PL"/>
        </w:rPr>
        <w:t>jego części.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101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</w:t>
      </w:r>
      <w:r>
        <w:rPr>
          <w:rFonts w:ascii="Times New Roman" w:hAnsi="Times New Roman"/>
          <w:sz w:val="24"/>
          <w:szCs w:val="24"/>
          <w:lang w:eastAsia="pl-PL"/>
        </w:rPr>
        <w:t xml:space="preserve">omisja Rewizyjna składa Radzie </w:t>
      </w:r>
      <w:r w:rsidRPr="00F95C9E">
        <w:rPr>
          <w:rFonts w:ascii="Times New Roman" w:hAnsi="Times New Roman"/>
          <w:sz w:val="24"/>
          <w:szCs w:val="24"/>
          <w:lang w:eastAsia="pl-PL"/>
        </w:rPr>
        <w:t>w termini</w:t>
      </w:r>
      <w:r>
        <w:rPr>
          <w:rFonts w:ascii="Times New Roman" w:hAnsi="Times New Roman"/>
          <w:sz w:val="24"/>
          <w:szCs w:val="24"/>
          <w:lang w:eastAsia="pl-PL"/>
        </w:rPr>
        <w:t>e do dnia 31 marca każdego roku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roczne sprawozdanie ze swojej działalności w roku poprzednim.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Sprawozdanie powinno zawierać: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liczbę, przedmiot, miejsca, rodzaj i czas przeprowadzonych kontroli,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wykaz najważniejszych nieprawidłowości wykrytych w toku kontroli,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wykaz uchwał podjętych przez Komisję Rewizyjną,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4) wykaz analiz kontroli dokonanych przez inne podmioty wraz z najważniejszymi wnioskami, wynikającymi z tych kontroli,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5) ocenę wykonania budżetu Gminy za rok ubiegły oraz wniosek w sprawie absolutorium.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Poza przypadkiem określonym w ust. 1, Komisja Rewizyjna składa sprawozdanie ze swej działalności po podjęciu stosownej uchwały Rady, określającej przedmiot i termin złożenia sprawozdania.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 Posiedzenia Komisji Rewizyjnej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102</w:t>
      </w:r>
      <w:r w:rsidR="009732D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Komisja Rewizyjna obraduje na posiedzeniach zwoływanych przez jej Przewodniczącego, zgodnie z zatwierdzonym planem pracy oraz w miarę potrzeb.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Przewodniczący Komisji Rewizyjnej zwołuje jej posiedzenia, które nie są objęte zatwierdzonym planem pracy Komisji, w formie pisemnej.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Posiedzenia, o jakich mowa w ust 2, mogą być zwoływane z własnej inicjatywy Przewodniczącego Komisji Rewizyjnej, a także na pisemny umotywowany wniosek: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Przewodnicząc</w:t>
      </w:r>
      <w:r>
        <w:rPr>
          <w:rFonts w:ascii="Times New Roman" w:hAnsi="Times New Roman"/>
          <w:sz w:val="24"/>
          <w:szCs w:val="24"/>
          <w:lang w:eastAsia="pl-PL"/>
        </w:rPr>
        <w:t>ego Rady,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nie mniej niż 5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radnych,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3) nie mniej niż 3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członków Komisji Rewizyjnej.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Przewodniczący Komisji Rewizyjnej może zaprosić na jej posiedzenia: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radnych nie będących członkami Komisji Rewizyjnej,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2) osoby zaangażowane na wniosek Komisji Rewizyjnej w charakterze biegłych</w:t>
      </w:r>
      <w:r>
        <w:rPr>
          <w:rFonts w:ascii="Times New Roman" w:hAnsi="Times New Roman"/>
          <w:sz w:val="24"/>
          <w:szCs w:val="24"/>
          <w:lang w:eastAsia="pl-PL"/>
        </w:rPr>
        <w:t xml:space="preserve"> lub </w:t>
      </w:r>
      <w:r w:rsidRPr="00F95C9E">
        <w:rPr>
          <w:rFonts w:ascii="Times New Roman" w:hAnsi="Times New Roman"/>
          <w:sz w:val="24"/>
          <w:szCs w:val="24"/>
          <w:lang w:eastAsia="pl-PL"/>
        </w:rPr>
        <w:t>ekspertów.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5. W posiedzeniach Komisji Rewizyjnej mogą brać udział tylko jej członkowie</w:t>
      </w:r>
      <w:r>
        <w:rPr>
          <w:rFonts w:ascii="Times New Roman" w:hAnsi="Times New Roman"/>
          <w:sz w:val="24"/>
          <w:szCs w:val="24"/>
          <w:lang w:eastAsia="pl-PL"/>
        </w:rPr>
        <w:t xml:space="preserve"> oraz </w:t>
      </w:r>
      <w:r w:rsidRPr="00F95C9E">
        <w:rPr>
          <w:rFonts w:ascii="Times New Roman" w:hAnsi="Times New Roman"/>
          <w:sz w:val="24"/>
          <w:szCs w:val="24"/>
          <w:lang w:eastAsia="pl-PL"/>
        </w:rPr>
        <w:t>zaproszone osoby.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6. Z posiedzenia Komisji Rewizyjnej należy sporządzać protokół, który winien być podpisany przez wszystkich członków komisji uczestniczących w posiedzeniu.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103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3355CC" w:rsidRDefault="009732DF" w:rsidP="00613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355CC">
        <w:rPr>
          <w:rFonts w:ascii="Times New Roman" w:hAnsi="Times New Roman"/>
          <w:sz w:val="24"/>
          <w:szCs w:val="24"/>
          <w:lang w:eastAsia="pl-PL"/>
        </w:rPr>
        <w:t>1. Rozstrzygnięcia  Komisji Rewizyjnej zapadają zwykłą większością głosów w obecności co najmniej połowy składu Komisji w głosowaniu jawnym.</w:t>
      </w:r>
    </w:p>
    <w:p w:rsidR="009732DF" w:rsidRPr="003355CC" w:rsidRDefault="009732DF" w:rsidP="00613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32DF" w:rsidRPr="003355CC" w:rsidRDefault="009732DF" w:rsidP="00C05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3355CC">
        <w:rPr>
          <w:rFonts w:ascii="Times New Roman" w:eastAsia="CenturyGothic" w:hAnsi="Times New Roman"/>
          <w:sz w:val="24"/>
          <w:szCs w:val="24"/>
        </w:rPr>
        <w:t>2. Członek komisji mający zdanie odrębne do treści podjętego rozstrzygnięcia, ma prawo wnieść zdanie odrębne, odnotowane w protokole.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104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7D4522" w:rsidRDefault="009732DF" w:rsidP="007D4522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Obsługę biurową Komisji Rewizyjnej zapewnia Wójt 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Komisja Rewizyjna może korzystać z porad, opinii i ekspertyz osób posiadających wiedzę fachową w zakresie związanym z przedmiotem jej działania.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2. W przypadku, gdy skorzystanie z wyżej wskazanych środków wymaga zawarcia odrębnej umowy i dokonania wypłaty wynagrodzenia ze środków komunalnych, Przewodniczący Komisji Rewizyjnej przedstawia sprawę na posiedzeniu Rady, celem podjęcia uchwały zobowiązującej osoby zarządzające mieniem komunalnym do zawarcia stosownej umowy </w:t>
      </w:r>
      <w:r>
        <w:rPr>
          <w:rFonts w:ascii="Times New Roman" w:hAnsi="Times New Roman"/>
          <w:sz w:val="24"/>
          <w:szCs w:val="24"/>
          <w:lang w:eastAsia="pl-PL"/>
        </w:rPr>
        <w:t>w </w:t>
      </w:r>
      <w:r w:rsidRPr="00F95C9E">
        <w:rPr>
          <w:rFonts w:ascii="Times New Roman" w:hAnsi="Times New Roman"/>
          <w:sz w:val="24"/>
          <w:szCs w:val="24"/>
          <w:lang w:eastAsia="pl-PL"/>
        </w:rPr>
        <w:t>imieniu Gminy.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106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Komisja Rewizyjna może na zlecenie Rady lub po powzięciu stosownych uchwał przez wszystkie zainteresowane komisje, współdziałać w wykonywaniu funkcji kontrolnej z innymi komisjami Rady, w zakresie ich właściwości rzeczowej.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2. Współdziałanie może polegać w szczególności na wymianie uwag, informacji </w:t>
      </w:r>
      <w:r>
        <w:rPr>
          <w:rFonts w:ascii="Times New Roman" w:hAnsi="Times New Roman"/>
          <w:sz w:val="24"/>
          <w:szCs w:val="24"/>
          <w:lang w:eastAsia="pl-PL"/>
        </w:rPr>
        <w:t>i </w:t>
      </w:r>
      <w:r w:rsidRPr="00F95C9E">
        <w:rPr>
          <w:rFonts w:ascii="Times New Roman" w:hAnsi="Times New Roman"/>
          <w:sz w:val="24"/>
          <w:szCs w:val="24"/>
          <w:lang w:eastAsia="pl-PL"/>
        </w:rPr>
        <w:t>doświadczeń dotyczących działalności kontrolnej oraz na przeprowadzeniu wspólnych kontroli.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Przewodniczący Komisji Rewizyjnej może zwracać się do przewodniczących innych komisji Rady o oddelegowanie w skład zespołu kontrolnego radnych mających kwalifikacje w zakresie tematyki objętej kontrolą.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Do członków innych komisji uczestniczących w kontroli, prowadzonej przez Komisję Rewizyjną stosuje się odpowiednio przepisy niniejszego rozdziału.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5. Przewodniczący Rady zapewnia koordynację współdziałania poszczególnych komisji</w:t>
      </w:r>
      <w:r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F95C9E">
        <w:rPr>
          <w:rFonts w:ascii="Times New Roman" w:hAnsi="Times New Roman"/>
          <w:sz w:val="24"/>
          <w:szCs w:val="24"/>
          <w:lang w:eastAsia="pl-PL"/>
        </w:rPr>
        <w:t>celu właściwego ich ukierunkowania, zapewnienia skuteczności działania oraz unikania zbędnych kontroli.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107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9732D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Komisja Rewizyjna może występować do organów Gminy w sprawie wniosków</w:t>
      </w:r>
      <w:r>
        <w:rPr>
          <w:rFonts w:ascii="Times New Roman" w:hAnsi="Times New Roman"/>
          <w:sz w:val="24"/>
          <w:szCs w:val="24"/>
          <w:lang w:eastAsia="pl-PL"/>
        </w:rPr>
        <w:t xml:space="preserve"> o </w:t>
      </w:r>
      <w:r w:rsidRPr="00F95C9E">
        <w:rPr>
          <w:rFonts w:ascii="Times New Roman" w:hAnsi="Times New Roman"/>
          <w:sz w:val="24"/>
          <w:szCs w:val="24"/>
          <w:lang w:eastAsia="pl-PL"/>
        </w:rPr>
        <w:t>przeprowadzenie kontroli przez Regionalną Izbę Obrachunkową, Najwyższą Izbę Kontroli lub inne organy kontroli.</w:t>
      </w:r>
    </w:p>
    <w:p w:rsidR="009732DF" w:rsidRDefault="009732DF" w:rsidP="008A3ACA">
      <w:pPr>
        <w:shd w:val="clear" w:color="auto" w:fill="FFFFFF"/>
        <w:spacing w:before="200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VI. Jednostki pomocnicze Gmin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y</w:t>
      </w:r>
    </w:p>
    <w:p w:rsidR="009732DF" w:rsidRPr="00F95C9E" w:rsidRDefault="00755A83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108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O utworzeniu, połączeniu i podziale sołectwa Gminy a także zmianie jej granic rozstrzyga Rada w drodze uchwały, z uwzględnieniem następujących zasad: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inicjatorem utworzenia, połączenia, podziału lub zniesienia sołectwa mogą być mieszkańcy obszaru, który to sołectwo obejmuje lub ma obejmować, albo organy Gminy,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utworzenie, połączenie, podział lub zniesienie sołectwa musi zostać poprzedzone konsultacjami, których tryb określa Rada odrębną uchwałą,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projekt granic sołectwa sporządza Wójt w uzgodnieniu z inicjatorami utworzenia sołectwa,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4) przebieg granic sołectwa powinien – w miarę możliwości – uwzględniać naturalne uwarunkowania przestrzenne, komunikacyjne i więzi społeczne.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Do znoszenia sołectw stosuje się odpowiednio ust. 1.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109</w:t>
      </w:r>
      <w:r w:rsidR="009732D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Uchwała, o której mowa w § 102 ust. 1 powinna określać w szczególności: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obszar,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granice,</w:t>
      </w:r>
    </w:p>
    <w:p w:rsidR="009732DF" w:rsidRPr="00C05814" w:rsidRDefault="009732DF" w:rsidP="00C05814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nazwę sołectwa.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110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Sołectwa gminy prowadzą gospodarkę finansową w ramach budżetu Gminy.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Sołectwa Gminy gospodarują samodzielnie środkami wydzielonymi do ich dyspozycji, przeznaczając te środki na realizację zadań spoczywających na tych jednostkach.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Rada uchwala corocznie załącznik do uchwały budżetowej, określający wydatki sołectw</w:t>
      </w:r>
      <w:r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F95C9E">
        <w:rPr>
          <w:rFonts w:ascii="Times New Roman" w:hAnsi="Times New Roman"/>
          <w:sz w:val="24"/>
          <w:szCs w:val="24"/>
          <w:lang w:eastAsia="pl-PL"/>
        </w:rPr>
        <w:t>układzie działów lub rozdziałów klasyfikacji budżetowej.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4. Sołectwa, decydując o przeznaczeniu środków, o któr</w:t>
      </w:r>
      <w:r>
        <w:rPr>
          <w:rFonts w:ascii="Times New Roman" w:hAnsi="Times New Roman"/>
          <w:sz w:val="24"/>
          <w:szCs w:val="24"/>
          <w:lang w:eastAsia="pl-PL"/>
        </w:rPr>
        <w:t>ych mowa w ust. 2 obowiązane są do </w:t>
      </w:r>
      <w:r w:rsidRPr="00F95C9E">
        <w:rPr>
          <w:rFonts w:ascii="Times New Roman" w:hAnsi="Times New Roman"/>
          <w:sz w:val="24"/>
          <w:szCs w:val="24"/>
          <w:lang w:eastAsia="pl-PL"/>
        </w:rPr>
        <w:t>przestrzegania podziału wynikającego z załącznika do budżetu Gminy.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111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 xml:space="preserve">Sołectwa podlegają nadzorowi organów Gminy na zasadach określonych w statutach </w:t>
      </w:r>
      <w:r>
        <w:rPr>
          <w:rFonts w:ascii="Times New Roman" w:hAnsi="Times New Roman"/>
          <w:sz w:val="24"/>
          <w:szCs w:val="24"/>
          <w:lang w:eastAsia="pl-PL"/>
        </w:rPr>
        <w:t>tych </w:t>
      </w:r>
      <w:r w:rsidRPr="00F95C9E">
        <w:rPr>
          <w:rFonts w:ascii="Times New Roman" w:hAnsi="Times New Roman"/>
          <w:sz w:val="24"/>
          <w:szCs w:val="24"/>
          <w:lang w:eastAsia="pl-PL"/>
        </w:rPr>
        <w:t>jednostek.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112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Sołtys może uczestniczyć w pracach Rady Gminy 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Przewodniczący Rady obowiązany jest umożliwić uczestnictwo w sesjach Rady sołtysowi.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Sołtys może zabierać głos na sesjach, nie ma jednak prawa do udziału w głosowaniu.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VII. Zasady działania klubów radnych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113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Radni mogą tworzyć kluby radnych, według kryteriów przez siebie przyjętych.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114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Warunkiem utworzenia klubu jest zadeklarowanie w nim udziału przez co najmniej</w:t>
      </w:r>
      <w:r>
        <w:rPr>
          <w:rFonts w:ascii="Times New Roman" w:hAnsi="Times New Roman"/>
          <w:sz w:val="24"/>
          <w:szCs w:val="24"/>
          <w:lang w:eastAsia="pl-PL"/>
        </w:rPr>
        <w:t xml:space="preserve"> trzech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radnych.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Powstanie klubu musi zostać niezwłocznie zgłoszone pisemnie Przewodniczącemu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W zgłoszeniu podaje się: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nazwę klubu,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listę członków,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imię i nazwisko przewodniczącego klubu.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W razie zmiany składu klubu lub jego rozwiązania przewodniczący klubu jest obowiązany do niezwłocznego poinformowania o tym Przewodniczącego Rady.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Kluby działają wyłącznie w ramach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Przewodniczący Rady prowadzi rejestr klubów.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116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Kluby działają w okresie kadencji Rady. Upływ kadencji Rady jest równoznaczny</w:t>
      </w:r>
      <w:r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F95C9E">
        <w:rPr>
          <w:rFonts w:ascii="Times New Roman" w:hAnsi="Times New Roman"/>
          <w:sz w:val="24"/>
          <w:szCs w:val="24"/>
          <w:lang w:eastAsia="pl-PL"/>
        </w:rPr>
        <w:t>rozwiązaniem klubów.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lastRenderedPageBreak/>
        <w:t>2. Kluby mogą ulegać wcześniejszemu rozwiązaniu na mocy uchwał ich członków.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117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Prace klubów organizują przewodniczący klubów, wybierani przez członków klubu.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§ 11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Kluby mogą uchwalać własne regulaminy.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Regulaminy klubów nie mogą być sprzeczne ze Statutem Gminy.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Przewodniczący klubów są obowiązani do niezwłocznego przedkładania regulaminów klubów Przewodniczącemu Rady.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4. Postanowienie ust. 3 dotyczy także zmian regulaminów.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119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Klubom przysługują uprawnienia wnioskodawcze i opinio</w:t>
      </w:r>
      <w:r>
        <w:rPr>
          <w:rFonts w:ascii="Times New Roman" w:hAnsi="Times New Roman"/>
          <w:sz w:val="24"/>
          <w:szCs w:val="24"/>
          <w:lang w:eastAsia="pl-PL"/>
        </w:rPr>
        <w:t>dawcze w zakresie organizacji i </w:t>
      </w:r>
      <w:r w:rsidRPr="00F95C9E">
        <w:rPr>
          <w:rFonts w:ascii="Times New Roman" w:hAnsi="Times New Roman"/>
          <w:sz w:val="24"/>
          <w:szCs w:val="24"/>
          <w:lang w:eastAsia="pl-PL"/>
        </w:rPr>
        <w:t>trybu działania Rady.</w:t>
      </w:r>
    </w:p>
    <w:p w:rsidR="009732DF" w:rsidRPr="001E198F" w:rsidRDefault="009732DF" w:rsidP="001E198F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Kluby mogą przedstawiać swoje stanowisko na sesji Rady wyłącznie przez swych przedstawicieli.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120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Na wniosek przewodniczących klubów Wójt obowiązany jest zapewnić klubom organizacyjne warunki w zakresie niezbędnym do ich funkcjonowania.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VIII. Tryb pracy Wójta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121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Wójt wykonuje: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1) uchwały Rady,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2) jemu przypisane zadania i kompetencje,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3) zadania powierzone, o ile ich wykonywanie – na mocy przepisów obowiązującego prawa - należy do niego,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4) inne zadania określone ustawami i niniejszym Statutem.</w:t>
      </w:r>
    </w:p>
    <w:p w:rsidR="009732DF" w:rsidRPr="00F95C9E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122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Wójt uczestniczy w sesjach Rady</w:t>
      </w:r>
    </w:p>
    <w:p w:rsidR="009732DF" w:rsidRDefault="00EE19DA" w:rsidP="00E96821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123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4B7EB0" w:rsidRPr="00EE19DA" w:rsidRDefault="004B7EB0" w:rsidP="004B7EB0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E19DA">
        <w:rPr>
          <w:rFonts w:ascii="Times New Roman" w:hAnsi="Times New Roman"/>
          <w:sz w:val="24"/>
          <w:szCs w:val="24"/>
          <w:lang w:eastAsia="pl-PL"/>
        </w:rPr>
        <w:lastRenderedPageBreak/>
        <w:t>Wójt nowej kadencji na wniosek radnych przygotowuje sprawozdanie o stanie Gminy.</w:t>
      </w:r>
    </w:p>
    <w:p w:rsidR="004B7EB0" w:rsidRDefault="004B7EB0" w:rsidP="004B7EB0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4B7EB0" w:rsidRPr="00F95C9E" w:rsidRDefault="004B7EB0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Komisje Rady mogą zapraszać Wójta na ich posiedzenia.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 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Rozdział IX. Zasady dostępu i korzystania przez obywateli z dokumentów Rady, Komisji i Wójta .</w:t>
      </w:r>
    </w:p>
    <w:p w:rsidR="009732DF" w:rsidRPr="00F95C9E" w:rsidRDefault="004B7EB0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Obywatelom udostępnia się dokumenty określone w ustawach.</w:t>
      </w:r>
    </w:p>
    <w:p w:rsidR="009732DF" w:rsidRPr="00F95C9E" w:rsidRDefault="004B7EB0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CD03CB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D03CB">
        <w:rPr>
          <w:rFonts w:ascii="Times New Roman" w:hAnsi="Times New Roman"/>
          <w:sz w:val="24"/>
          <w:szCs w:val="24"/>
          <w:lang w:eastAsia="pl-PL"/>
        </w:rPr>
        <w:t xml:space="preserve">Protokoły z posiedzeń Rady i Komisji podlegają udostępnieniu zgodnie z obowiązującymi przepisami prawa. </w:t>
      </w:r>
    </w:p>
    <w:p w:rsidR="009732DF" w:rsidRPr="00F95C9E" w:rsidRDefault="004B7EB0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  <w:r w:rsidR="009732DF"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1. Dokumenty z zakresu działania Rady i Komisji udostępnia się w Biurze Rady, w dniach pracy Urzędu Gminy, w godzinach przyjmowania interesantów.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2. Dokumenty z zakresu działania Wójta oraz Urzę</w:t>
      </w:r>
      <w:r>
        <w:rPr>
          <w:rFonts w:ascii="Times New Roman" w:hAnsi="Times New Roman"/>
          <w:sz w:val="24"/>
          <w:szCs w:val="24"/>
          <w:lang w:eastAsia="pl-PL"/>
        </w:rPr>
        <w:t>du udostępniane są w referatach i na </w:t>
      </w:r>
      <w:r w:rsidRPr="00F95C9E">
        <w:rPr>
          <w:rFonts w:ascii="Times New Roman" w:hAnsi="Times New Roman"/>
          <w:sz w:val="24"/>
          <w:szCs w:val="24"/>
          <w:lang w:eastAsia="pl-PL"/>
        </w:rPr>
        <w:t>odpowiednich stanowiskach pracy, w dniach i godzinach przyjmowania interesantów.</w:t>
      </w:r>
    </w:p>
    <w:p w:rsidR="009732DF" w:rsidRPr="00A01F1D" w:rsidRDefault="009732DF" w:rsidP="00A01F1D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3. Ponadto dokumenty, o jakich mowa w ust. 1 i 2 są również dostępne w wewnętrznej sieci informatycznej Urzędu Gminy oraz powszechnie dostępnych zbiorach danych.</w:t>
      </w:r>
    </w:p>
    <w:p w:rsidR="009732DF" w:rsidRPr="00F95C9E" w:rsidRDefault="009732DF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4B7EB0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  <w:r w:rsidRPr="00F95C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F95C9E" w:rsidRDefault="009732DF" w:rsidP="00E96821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95C9E">
        <w:rPr>
          <w:rFonts w:ascii="Times New Roman" w:hAnsi="Times New Roman"/>
          <w:sz w:val="24"/>
          <w:szCs w:val="24"/>
          <w:lang w:eastAsia="pl-PL"/>
        </w:rPr>
        <w:t>Realizac</w:t>
      </w:r>
      <w:r w:rsidR="00EE19DA">
        <w:rPr>
          <w:rFonts w:ascii="Times New Roman" w:hAnsi="Times New Roman"/>
          <w:sz w:val="24"/>
          <w:szCs w:val="24"/>
          <w:lang w:eastAsia="pl-PL"/>
        </w:rPr>
        <w:t>ja uprawnień określonych w § 126 i 127</w:t>
      </w:r>
      <w:r w:rsidRPr="00F95C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E19DA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95C9E">
        <w:rPr>
          <w:rFonts w:ascii="Times New Roman" w:hAnsi="Times New Roman"/>
          <w:sz w:val="24"/>
          <w:szCs w:val="24"/>
          <w:lang w:eastAsia="pl-PL"/>
        </w:rPr>
        <w:t>może się odbywać wyłącznie w Urzędzie Gminy i w asyście pracownika Urzędu Gminy.</w:t>
      </w:r>
    </w:p>
    <w:p w:rsidR="009732DF" w:rsidRPr="009B6B19" w:rsidRDefault="004B7EB0" w:rsidP="00E96821">
      <w:pPr>
        <w:shd w:val="clear" w:color="auto" w:fill="FFFFFF"/>
        <w:spacing w:before="20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12</w:t>
      </w:r>
      <w:r w:rsidR="00EE19DA"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  <w:r w:rsidR="009732DF" w:rsidRPr="009B6B19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9732DF" w:rsidRPr="009B6B19" w:rsidRDefault="00EE19DA" w:rsidP="004C4C29">
      <w:p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Uprawnienia określone w § 126 i 127</w:t>
      </w:r>
      <w:r w:rsidR="009732DF" w:rsidRPr="009B6B19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9732DF" w:rsidRPr="009B6B19">
        <w:rPr>
          <w:rFonts w:ascii="Times New Roman" w:hAnsi="Times New Roman"/>
          <w:sz w:val="24"/>
          <w:szCs w:val="24"/>
          <w:lang w:eastAsia="pl-PL"/>
        </w:rPr>
        <w:t>nie znajdują zastosowania w przypadku wyłączenia jawności na podstawie ustaw.</w:t>
      </w:r>
      <w:r w:rsidR="009732D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sectPr w:rsidR="009732DF" w:rsidRPr="009B6B19" w:rsidSect="001E198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B9" w:rsidRDefault="00786AB9" w:rsidP="004535F2">
      <w:pPr>
        <w:spacing w:after="0" w:line="240" w:lineRule="auto"/>
      </w:pPr>
      <w:r>
        <w:separator/>
      </w:r>
    </w:p>
  </w:endnote>
  <w:endnote w:type="continuationSeparator" w:id="0">
    <w:p w:rsidR="00786AB9" w:rsidRDefault="00786AB9" w:rsidP="004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A3" w:rsidRDefault="00084791" w:rsidP="003427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418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8A3" w:rsidRDefault="008418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A3" w:rsidRDefault="00084791" w:rsidP="003427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418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7B1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418A3" w:rsidRDefault="008418A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A3" w:rsidRPr="004535F2" w:rsidRDefault="00084791">
    <w:pPr>
      <w:pStyle w:val="Stopka"/>
      <w:jc w:val="right"/>
      <w:rPr>
        <w:rFonts w:ascii="Times New Roman" w:hAnsi="Times New Roman"/>
        <w:sz w:val="16"/>
        <w:szCs w:val="16"/>
      </w:rPr>
    </w:pPr>
    <w:r w:rsidRPr="004535F2">
      <w:rPr>
        <w:rFonts w:ascii="Times New Roman" w:hAnsi="Times New Roman"/>
        <w:sz w:val="16"/>
        <w:szCs w:val="16"/>
      </w:rPr>
      <w:fldChar w:fldCharType="begin"/>
    </w:r>
    <w:r w:rsidR="008418A3" w:rsidRPr="004535F2">
      <w:rPr>
        <w:rFonts w:ascii="Times New Roman" w:hAnsi="Times New Roman"/>
        <w:sz w:val="16"/>
        <w:szCs w:val="16"/>
      </w:rPr>
      <w:instrText xml:space="preserve"> PAGE   \* MERGEFORMAT </w:instrText>
    </w:r>
    <w:r w:rsidRPr="004535F2">
      <w:rPr>
        <w:rFonts w:ascii="Times New Roman" w:hAnsi="Times New Roman"/>
        <w:sz w:val="16"/>
        <w:szCs w:val="16"/>
      </w:rPr>
      <w:fldChar w:fldCharType="separate"/>
    </w:r>
    <w:r w:rsidR="008F7B1E">
      <w:rPr>
        <w:rFonts w:ascii="Times New Roman" w:hAnsi="Times New Roman"/>
        <w:noProof/>
        <w:sz w:val="16"/>
        <w:szCs w:val="16"/>
      </w:rPr>
      <w:t>1</w:t>
    </w:r>
    <w:r w:rsidRPr="004535F2">
      <w:rPr>
        <w:rFonts w:ascii="Times New Roman" w:hAnsi="Times New Roman"/>
        <w:sz w:val="16"/>
        <w:szCs w:val="16"/>
      </w:rPr>
      <w:fldChar w:fldCharType="end"/>
    </w:r>
  </w:p>
  <w:p w:rsidR="008418A3" w:rsidRDefault="008418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B9" w:rsidRDefault="00786AB9" w:rsidP="004535F2">
      <w:pPr>
        <w:spacing w:after="0" w:line="240" w:lineRule="auto"/>
      </w:pPr>
      <w:r>
        <w:separator/>
      </w:r>
    </w:p>
  </w:footnote>
  <w:footnote w:type="continuationSeparator" w:id="0">
    <w:p w:rsidR="00786AB9" w:rsidRDefault="00786AB9" w:rsidP="0045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1E" w:rsidRDefault="008418A3" w:rsidP="00F0636A">
    <w:pPr>
      <w:shd w:val="clear" w:color="auto" w:fill="FFFFFF"/>
      <w:spacing w:before="40" w:after="40" w:line="240" w:lineRule="auto"/>
      <w:jc w:val="right"/>
      <w:rPr>
        <w:rFonts w:ascii="Times New Roman" w:hAnsi="Times New Roman"/>
        <w:sz w:val="16"/>
        <w:szCs w:val="16"/>
        <w:lang w:eastAsia="pl-PL"/>
      </w:rPr>
    </w:pPr>
    <w:r w:rsidRPr="001E198F">
      <w:rPr>
        <w:rFonts w:ascii="Times New Roman" w:hAnsi="Times New Roman"/>
        <w:sz w:val="16"/>
        <w:szCs w:val="16"/>
        <w:lang w:eastAsia="pl-PL"/>
      </w:rPr>
      <w:t xml:space="preserve">Załącznik </w:t>
    </w:r>
    <w:r w:rsidR="008F7B1E">
      <w:rPr>
        <w:rFonts w:ascii="Times New Roman" w:hAnsi="Times New Roman"/>
        <w:sz w:val="16"/>
        <w:szCs w:val="16"/>
        <w:lang w:eastAsia="pl-PL"/>
      </w:rPr>
      <w:t xml:space="preserve">nr 1 </w:t>
    </w:r>
    <w:r w:rsidRPr="001E198F">
      <w:rPr>
        <w:rFonts w:ascii="Times New Roman" w:hAnsi="Times New Roman"/>
        <w:sz w:val="16"/>
        <w:szCs w:val="16"/>
        <w:lang w:eastAsia="pl-PL"/>
      </w:rPr>
      <w:t xml:space="preserve">do </w:t>
    </w:r>
    <w:r w:rsidR="00F0636A">
      <w:rPr>
        <w:rFonts w:ascii="Times New Roman" w:hAnsi="Times New Roman"/>
        <w:sz w:val="16"/>
        <w:szCs w:val="16"/>
        <w:lang w:eastAsia="pl-PL"/>
      </w:rPr>
      <w:t xml:space="preserve">Zarządzenia nr 50/2017 </w:t>
    </w:r>
  </w:p>
  <w:p w:rsidR="008F7B1E" w:rsidRDefault="008F7B1E" w:rsidP="00F0636A">
    <w:pPr>
      <w:shd w:val="clear" w:color="auto" w:fill="FFFFFF"/>
      <w:spacing w:before="40" w:after="40" w:line="240" w:lineRule="auto"/>
      <w:jc w:val="right"/>
      <w:rPr>
        <w:rFonts w:ascii="Times New Roman" w:hAnsi="Times New Roman"/>
        <w:sz w:val="16"/>
        <w:szCs w:val="16"/>
        <w:lang w:eastAsia="pl-PL"/>
      </w:rPr>
    </w:pPr>
    <w:r>
      <w:rPr>
        <w:rFonts w:ascii="Times New Roman" w:hAnsi="Times New Roman"/>
        <w:sz w:val="16"/>
        <w:szCs w:val="16"/>
        <w:lang w:eastAsia="pl-PL"/>
      </w:rPr>
      <w:t xml:space="preserve">Wójta Gminy Ustronie Morskie </w:t>
    </w:r>
  </w:p>
  <w:p w:rsidR="008418A3" w:rsidRPr="001E198F" w:rsidRDefault="00F0636A" w:rsidP="00F0636A">
    <w:pPr>
      <w:shd w:val="clear" w:color="auto" w:fill="FFFFFF"/>
      <w:spacing w:before="40" w:after="40" w:line="240" w:lineRule="auto"/>
      <w:jc w:val="right"/>
      <w:rPr>
        <w:rFonts w:ascii="Times New Roman" w:hAnsi="Times New Roman"/>
        <w:sz w:val="16"/>
        <w:szCs w:val="16"/>
        <w:lang w:eastAsia="pl-PL"/>
      </w:rPr>
    </w:pPr>
    <w:r>
      <w:rPr>
        <w:rFonts w:ascii="Times New Roman" w:hAnsi="Times New Roman"/>
        <w:sz w:val="16"/>
        <w:szCs w:val="16"/>
        <w:lang w:eastAsia="pl-PL"/>
      </w:rPr>
      <w:t xml:space="preserve">z dnia 13.06.2017 r.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DEB"/>
    <w:multiLevelType w:val="hybridMultilevel"/>
    <w:tmpl w:val="56A2D4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BE0A90"/>
    <w:multiLevelType w:val="hybridMultilevel"/>
    <w:tmpl w:val="551EB4AC"/>
    <w:lvl w:ilvl="0" w:tplc="31642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3236F9"/>
    <w:multiLevelType w:val="hybridMultilevel"/>
    <w:tmpl w:val="4DAAD41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D430E6"/>
    <w:multiLevelType w:val="hybridMultilevel"/>
    <w:tmpl w:val="3E92D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9E53EE"/>
    <w:multiLevelType w:val="hybridMultilevel"/>
    <w:tmpl w:val="37308D42"/>
    <w:lvl w:ilvl="0" w:tplc="B1744E86">
      <w:start w:val="14"/>
      <w:numFmt w:val="decimal"/>
      <w:lvlText w:val="%1)"/>
      <w:lvlJc w:val="left"/>
      <w:pPr>
        <w:ind w:left="545" w:hanging="430"/>
      </w:pPr>
      <w:rPr>
        <w:rFonts w:ascii="Tahoma" w:eastAsia="Times New Roman" w:hAnsi="Tahoma" w:cs="Tahoma" w:hint="default"/>
        <w:w w:val="100"/>
        <w:sz w:val="24"/>
        <w:szCs w:val="24"/>
      </w:rPr>
    </w:lvl>
    <w:lvl w:ilvl="1" w:tplc="EB444FD8">
      <w:start w:val="1"/>
      <w:numFmt w:val="decimal"/>
      <w:lvlText w:val="%2)"/>
      <w:lvlJc w:val="left"/>
      <w:pPr>
        <w:ind w:left="836" w:hanging="360"/>
      </w:pPr>
      <w:rPr>
        <w:rFonts w:ascii="Tahoma" w:eastAsia="Times New Roman" w:hAnsi="Tahoma" w:cs="Tahoma" w:hint="default"/>
        <w:spacing w:val="-14"/>
        <w:w w:val="99"/>
        <w:sz w:val="24"/>
        <w:szCs w:val="24"/>
      </w:rPr>
    </w:lvl>
    <w:lvl w:ilvl="2" w:tplc="63D2CB1A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52A29FB6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9300EF3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55CC0F7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CF4DEB8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05CF076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61709B1E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>
    <w:nsid w:val="1A5202FD"/>
    <w:multiLevelType w:val="hybridMultilevel"/>
    <w:tmpl w:val="C63C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44756"/>
    <w:multiLevelType w:val="hybridMultilevel"/>
    <w:tmpl w:val="3D82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C6F5E"/>
    <w:multiLevelType w:val="hybridMultilevel"/>
    <w:tmpl w:val="69AE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35FE0"/>
    <w:multiLevelType w:val="hybridMultilevel"/>
    <w:tmpl w:val="017C5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0615E"/>
    <w:multiLevelType w:val="hybridMultilevel"/>
    <w:tmpl w:val="FF1C6274"/>
    <w:lvl w:ilvl="0" w:tplc="0D62AB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0A0615"/>
    <w:multiLevelType w:val="hybridMultilevel"/>
    <w:tmpl w:val="0E2624AE"/>
    <w:lvl w:ilvl="0" w:tplc="2BE8DD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1A6539"/>
    <w:multiLevelType w:val="hybridMultilevel"/>
    <w:tmpl w:val="9ABA3772"/>
    <w:lvl w:ilvl="0" w:tplc="7C2E9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C70D11"/>
    <w:multiLevelType w:val="hybridMultilevel"/>
    <w:tmpl w:val="7754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2F3F6D"/>
    <w:multiLevelType w:val="hybridMultilevel"/>
    <w:tmpl w:val="7D28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7742C2"/>
    <w:multiLevelType w:val="hybridMultilevel"/>
    <w:tmpl w:val="B926731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AC0993"/>
    <w:multiLevelType w:val="hybridMultilevel"/>
    <w:tmpl w:val="F7F0622C"/>
    <w:lvl w:ilvl="0" w:tplc="CD26D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B0981"/>
    <w:multiLevelType w:val="hybridMultilevel"/>
    <w:tmpl w:val="AA8C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FE2593"/>
    <w:multiLevelType w:val="hybridMultilevel"/>
    <w:tmpl w:val="D31A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DB72FD"/>
    <w:multiLevelType w:val="hybridMultilevel"/>
    <w:tmpl w:val="AA1C9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1A45402"/>
    <w:multiLevelType w:val="hybridMultilevel"/>
    <w:tmpl w:val="BDC259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E02BA8"/>
    <w:multiLevelType w:val="hybridMultilevel"/>
    <w:tmpl w:val="262A6B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9A7306"/>
    <w:multiLevelType w:val="hybridMultilevel"/>
    <w:tmpl w:val="EB4AF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F065CC"/>
    <w:multiLevelType w:val="hybridMultilevel"/>
    <w:tmpl w:val="8C2E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17302B"/>
    <w:multiLevelType w:val="hybridMultilevel"/>
    <w:tmpl w:val="0374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30477E"/>
    <w:multiLevelType w:val="hybridMultilevel"/>
    <w:tmpl w:val="F32C6F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A627A6"/>
    <w:multiLevelType w:val="hybridMultilevel"/>
    <w:tmpl w:val="B64ADF7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655BF8"/>
    <w:multiLevelType w:val="hybridMultilevel"/>
    <w:tmpl w:val="07C2F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3E77AC"/>
    <w:multiLevelType w:val="hybridMultilevel"/>
    <w:tmpl w:val="7B3E8F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0B544A"/>
    <w:multiLevelType w:val="hybridMultilevel"/>
    <w:tmpl w:val="2DD22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100AB8"/>
    <w:multiLevelType w:val="hybridMultilevel"/>
    <w:tmpl w:val="1C1CAB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9"/>
  </w:num>
  <w:num w:numId="4">
    <w:abstractNumId w:val="7"/>
  </w:num>
  <w:num w:numId="5">
    <w:abstractNumId w:val="22"/>
  </w:num>
  <w:num w:numId="6">
    <w:abstractNumId w:val="0"/>
  </w:num>
  <w:num w:numId="7">
    <w:abstractNumId w:val="17"/>
  </w:num>
  <w:num w:numId="8">
    <w:abstractNumId w:val="10"/>
  </w:num>
  <w:num w:numId="9">
    <w:abstractNumId w:val="16"/>
  </w:num>
  <w:num w:numId="10">
    <w:abstractNumId w:val="19"/>
  </w:num>
  <w:num w:numId="11">
    <w:abstractNumId w:val="12"/>
  </w:num>
  <w:num w:numId="12">
    <w:abstractNumId w:val="8"/>
  </w:num>
  <w:num w:numId="13">
    <w:abstractNumId w:val="6"/>
  </w:num>
  <w:num w:numId="14">
    <w:abstractNumId w:val="27"/>
  </w:num>
  <w:num w:numId="15">
    <w:abstractNumId w:val="28"/>
  </w:num>
  <w:num w:numId="16">
    <w:abstractNumId w:val="2"/>
  </w:num>
  <w:num w:numId="17">
    <w:abstractNumId w:val="9"/>
  </w:num>
  <w:num w:numId="18">
    <w:abstractNumId w:val="21"/>
  </w:num>
  <w:num w:numId="19">
    <w:abstractNumId w:val="14"/>
  </w:num>
  <w:num w:numId="20">
    <w:abstractNumId w:val="1"/>
  </w:num>
  <w:num w:numId="21">
    <w:abstractNumId w:val="3"/>
  </w:num>
  <w:num w:numId="22">
    <w:abstractNumId w:val="5"/>
  </w:num>
  <w:num w:numId="23">
    <w:abstractNumId w:val="15"/>
  </w:num>
  <w:num w:numId="24">
    <w:abstractNumId w:val="18"/>
  </w:num>
  <w:num w:numId="25">
    <w:abstractNumId w:val="4"/>
  </w:num>
  <w:num w:numId="26">
    <w:abstractNumId w:val="25"/>
  </w:num>
  <w:num w:numId="27">
    <w:abstractNumId w:val="26"/>
  </w:num>
  <w:num w:numId="28">
    <w:abstractNumId w:val="23"/>
  </w:num>
  <w:num w:numId="29">
    <w:abstractNumId w:val="1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D7D"/>
    <w:rsid w:val="00011396"/>
    <w:rsid w:val="00011BCC"/>
    <w:rsid w:val="00021284"/>
    <w:rsid w:val="000225DB"/>
    <w:rsid w:val="0003063B"/>
    <w:rsid w:val="00034958"/>
    <w:rsid w:val="00035B7A"/>
    <w:rsid w:val="000416FA"/>
    <w:rsid w:val="00045981"/>
    <w:rsid w:val="00050C66"/>
    <w:rsid w:val="00061CF8"/>
    <w:rsid w:val="00071678"/>
    <w:rsid w:val="00084791"/>
    <w:rsid w:val="00084B3D"/>
    <w:rsid w:val="000907D6"/>
    <w:rsid w:val="00094C0D"/>
    <w:rsid w:val="00094C98"/>
    <w:rsid w:val="00094F5C"/>
    <w:rsid w:val="000C0DC8"/>
    <w:rsid w:val="000C15BA"/>
    <w:rsid w:val="000C380F"/>
    <w:rsid w:val="000C6C16"/>
    <w:rsid w:val="000D1EBD"/>
    <w:rsid w:val="000D286C"/>
    <w:rsid w:val="000E6CE4"/>
    <w:rsid w:val="00101178"/>
    <w:rsid w:val="00104CA6"/>
    <w:rsid w:val="00107141"/>
    <w:rsid w:val="00147E3F"/>
    <w:rsid w:val="00154BAD"/>
    <w:rsid w:val="001646E9"/>
    <w:rsid w:val="00175A25"/>
    <w:rsid w:val="00195244"/>
    <w:rsid w:val="00196B0B"/>
    <w:rsid w:val="001A5F48"/>
    <w:rsid w:val="001B19F5"/>
    <w:rsid w:val="001B6D3C"/>
    <w:rsid w:val="001D191F"/>
    <w:rsid w:val="001D1CA6"/>
    <w:rsid w:val="001D3B39"/>
    <w:rsid w:val="001D6481"/>
    <w:rsid w:val="001E10FF"/>
    <w:rsid w:val="001E198F"/>
    <w:rsid w:val="001F33DA"/>
    <w:rsid w:val="00210AD9"/>
    <w:rsid w:val="002139C2"/>
    <w:rsid w:val="00216743"/>
    <w:rsid w:val="00227DDF"/>
    <w:rsid w:val="00234CB9"/>
    <w:rsid w:val="00247022"/>
    <w:rsid w:val="00247CAA"/>
    <w:rsid w:val="00263D17"/>
    <w:rsid w:val="00270CA5"/>
    <w:rsid w:val="002847EE"/>
    <w:rsid w:val="00284B96"/>
    <w:rsid w:val="0028609B"/>
    <w:rsid w:val="002933D5"/>
    <w:rsid w:val="002A0056"/>
    <w:rsid w:val="002A516B"/>
    <w:rsid w:val="002D736D"/>
    <w:rsid w:val="002E373B"/>
    <w:rsid w:val="002F555A"/>
    <w:rsid w:val="002F6A7D"/>
    <w:rsid w:val="003033F0"/>
    <w:rsid w:val="00315284"/>
    <w:rsid w:val="0032248E"/>
    <w:rsid w:val="00322E86"/>
    <w:rsid w:val="00325E1B"/>
    <w:rsid w:val="003355CC"/>
    <w:rsid w:val="00336703"/>
    <w:rsid w:val="00337C6E"/>
    <w:rsid w:val="003427B8"/>
    <w:rsid w:val="00346066"/>
    <w:rsid w:val="003520F7"/>
    <w:rsid w:val="00353798"/>
    <w:rsid w:val="00357F94"/>
    <w:rsid w:val="00365A4B"/>
    <w:rsid w:val="0036603A"/>
    <w:rsid w:val="0037145E"/>
    <w:rsid w:val="003716FC"/>
    <w:rsid w:val="003951EB"/>
    <w:rsid w:val="00396082"/>
    <w:rsid w:val="00397F34"/>
    <w:rsid w:val="003A4716"/>
    <w:rsid w:val="003A6B7B"/>
    <w:rsid w:val="003B633C"/>
    <w:rsid w:val="003B6EBA"/>
    <w:rsid w:val="003B6FC7"/>
    <w:rsid w:val="003C0F2E"/>
    <w:rsid w:val="003C4BBD"/>
    <w:rsid w:val="003D017F"/>
    <w:rsid w:val="003D058C"/>
    <w:rsid w:val="003E03E7"/>
    <w:rsid w:val="003F0A20"/>
    <w:rsid w:val="003F32F2"/>
    <w:rsid w:val="004047CB"/>
    <w:rsid w:val="00407D1D"/>
    <w:rsid w:val="00412F76"/>
    <w:rsid w:val="004135D4"/>
    <w:rsid w:val="00440F9A"/>
    <w:rsid w:val="004427D7"/>
    <w:rsid w:val="00451810"/>
    <w:rsid w:val="004535F2"/>
    <w:rsid w:val="004573D1"/>
    <w:rsid w:val="00467534"/>
    <w:rsid w:val="004771C4"/>
    <w:rsid w:val="004942E2"/>
    <w:rsid w:val="00495685"/>
    <w:rsid w:val="00497335"/>
    <w:rsid w:val="004A33A9"/>
    <w:rsid w:val="004B65C6"/>
    <w:rsid w:val="004B70CF"/>
    <w:rsid w:val="004B7EB0"/>
    <w:rsid w:val="004C4C29"/>
    <w:rsid w:val="004C5766"/>
    <w:rsid w:val="004C6268"/>
    <w:rsid w:val="004D06CB"/>
    <w:rsid w:val="004E0CE3"/>
    <w:rsid w:val="004E27A7"/>
    <w:rsid w:val="004F3ACC"/>
    <w:rsid w:val="005035B8"/>
    <w:rsid w:val="00503D7D"/>
    <w:rsid w:val="00504408"/>
    <w:rsid w:val="00505BFC"/>
    <w:rsid w:val="00516D70"/>
    <w:rsid w:val="00517AF2"/>
    <w:rsid w:val="00526ACB"/>
    <w:rsid w:val="00527EF2"/>
    <w:rsid w:val="005302C9"/>
    <w:rsid w:val="00535940"/>
    <w:rsid w:val="00542588"/>
    <w:rsid w:val="005449BF"/>
    <w:rsid w:val="00545073"/>
    <w:rsid w:val="00546AA7"/>
    <w:rsid w:val="00546B75"/>
    <w:rsid w:val="005500A4"/>
    <w:rsid w:val="00550B83"/>
    <w:rsid w:val="00560BE5"/>
    <w:rsid w:val="0056588A"/>
    <w:rsid w:val="0057569C"/>
    <w:rsid w:val="00576BAF"/>
    <w:rsid w:val="0058772D"/>
    <w:rsid w:val="00595F85"/>
    <w:rsid w:val="005A0995"/>
    <w:rsid w:val="005B1D30"/>
    <w:rsid w:val="005B42E9"/>
    <w:rsid w:val="005C03AD"/>
    <w:rsid w:val="005C25A0"/>
    <w:rsid w:val="005D3A75"/>
    <w:rsid w:val="005D59B4"/>
    <w:rsid w:val="005F3A12"/>
    <w:rsid w:val="00606749"/>
    <w:rsid w:val="0061344B"/>
    <w:rsid w:val="00613D19"/>
    <w:rsid w:val="00617674"/>
    <w:rsid w:val="0062154C"/>
    <w:rsid w:val="00621DAE"/>
    <w:rsid w:val="006262E2"/>
    <w:rsid w:val="00627B98"/>
    <w:rsid w:val="0063381D"/>
    <w:rsid w:val="006435A4"/>
    <w:rsid w:val="00645ADC"/>
    <w:rsid w:val="00647E6B"/>
    <w:rsid w:val="00652EE9"/>
    <w:rsid w:val="00653709"/>
    <w:rsid w:val="00653841"/>
    <w:rsid w:val="00680374"/>
    <w:rsid w:val="00694D5C"/>
    <w:rsid w:val="006A3AA7"/>
    <w:rsid w:val="006D2D95"/>
    <w:rsid w:val="006E03BD"/>
    <w:rsid w:val="00702177"/>
    <w:rsid w:val="00706AE0"/>
    <w:rsid w:val="00707305"/>
    <w:rsid w:val="00712E4E"/>
    <w:rsid w:val="00722536"/>
    <w:rsid w:val="00734DCC"/>
    <w:rsid w:val="00735C14"/>
    <w:rsid w:val="00755A83"/>
    <w:rsid w:val="00767DEF"/>
    <w:rsid w:val="0077214A"/>
    <w:rsid w:val="00774D7E"/>
    <w:rsid w:val="007756E9"/>
    <w:rsid w:val="00786AB9"/>
    <w:rsid w:val="007937B0"/>
    <w:rsid w:val="007A0E2F"/>
    <w:rsid w:val="007A7CCE"/>
    <w:rsid w:val="007D4522"/>
    <w:rsid w:val="007E249F"/>
    <w:rsid w:val="007E3711"/>
    <w:rsid w:val="007E4ACC"/>
    <w:rsid w:val="007F3308"/>
    <w:rsid w:val="0080018C"/>
    <w:rsid w:val="0080224A"/>
    <w:rsid w:val="00810F33"/>
    <w:rsid w:val="0081574E"/>
    <w:rsid w:val="008202CA"/>
    <w:rsid w:val="008418A3"/>
    <w:rsid w:val="008460A0"/>
    <w:rsid w:val="00850BEB"/>
    <w:rsid w:val="00851958"/>
    <w:rsid w:val="0085265C"/>
    <w:rsid w:val="0086150E"/>
    <w:rsid w:val="00862D98"/>
    <w:rsid w:val="00877083"/>
    <w:rsid w:val="00881CAA"/>
    <w:rsid w:val="0088692B"/>
    <w:rsid w:val="008919F9"/>
    <w:rsid w:val="00891F24"/>
    <w:rsid w:val="00892C5F"/>
    <w:rsid w:val="008A3ACA"/>
    <w:rsid w:val="008B2279"/>
    <w:rsid w:val="008B2D70"/>
    <w:rsid w:val="008C44F0"/>
    <w:rsid w:val="008D2B45"/>
    <w:rsid w:val="008D4048"/>
    <w:rsid w:val="008D7263"/>
    <w:rsid w:val="008D7764"/>
    <w:rsid w:val="008D7A0C"/>
    <w:rsid w:val="008E2AD0"/>
    <w:rsid w:val="008E2C1D"/>
    <w:rsid w:val="008F7B1E"/>
    <w:rsid w:val="00900BED"/>
    <w:rsid w:val="00901D30"/>
    <w:rsid w:val="0090730B"/>
    <w:rsid w:val="00925BE4"/>
    <w:rsid w:val="00932766"/>
    <w:rsid w:val="00932A6A"/>
    <w:rsid w:val="00934772"/>
    <w:rsid w:val="00941659"/>
    <w:rsid w:val="00941D8B"/>
    <w:rsid w:val="00955444"/>
    <w:rsid w:val="00962B60"/>
    <w:rsid w:val="00967185"/>
    <w:rsid w:val="009732DF"/>
    <w:rsid w:val="00974682"/>
    <w:rsid w:val="0097595A"/>
    <w:rsid w:val="009809E3"/>
    <w:rsid w:val="009817F2"/>
    <w:rsid w:val="0098245D"/>
    <w:rsid w:val="00992057"/>
    <w:rsid w:val="009961E9"/>
    <w:rsid w:val="009A05A8"/>
    <w:rsid w:val="009A10AF"/>
    <w:rsid w:val="009B590E"/>
    <w:rsid w:val="009B632D"/>
    <w:rsid w:val="009B6B19"/>
    <w:rsid w:val="009E2CFF"/>
    <w:rsid w:val="009E3087"/>
    <w:rsid w:val="009F0682"/>
    <w:rsid w:val="009F4F50"/>
    <w:rsid w:val="00A01F1D"/>
    <w:rsid w:val="00A01FCE"/>
    <w:rsid w:val="00A13524"/>
    <w:rsid w:val="00A21137"/>
    <w:rsid w:val="00A23843"/>
    <w:rsid w:val="00A453A5"/>
    <w:rsid w:val="00A55718"/>
    <w:rsid w:val="00A56677"/>
    <w:rsid w:val="00A57074"/>
    <w:rsid w:val="00A61BE8"/>
    <w:rsid w:val="00A64698"/>
    <w:rsid w:val="00A65053"/>
    <w:rsid w:val="00A67ACE"/>
    <w:rsid w:val="00A743EB"/>
    <w:rsid w:val="00A81BDB"/>
    <w:rsid w:val="00A8572C"/>
    <w:rsid w:val="00A91477"/>
    <w:rsid w:val="00A93022"/>
    <w:rsid w:val="00A934EF"/>
    <w:rsid w:val="00AC2543"/>
    <w:rsid w:val="00AC7793"/>
    <w:rsid w:val="00AD742D"/>
    <w:rsid w:val="00AE6FF4"/>
    <w:rsid w:val="00AF3312"/>
    <w:rsid w:val="00B013B9"/>
    <w:rsid w:val="00B03B29"/>
    <w:rsid w:val="00B07E63"/>
    <w:rsid w:val="00B162D0"/>
    <w:rsid w:val="00B209F4"/>
    <w:rsid w:val="00B25B7B"/>
    <w:rsid w:val="00B3423F"/>
    <w:rsid w:val="00B424AB"/>
    <w:rsid w:val="00B541DA"/>
    <w:rsid w:val="00B9099F"/>
    <w:rsid w:val="00B909CA"/>
    <w:rsid w:val="00B94790"/>
    <w:rsid w:val="00BA6EBF"/>
    <w:rsid w:val="00BC14C0"/>
    <w:rsid w:val="00BC1719"/>
    <w:rsid w:val="00BC5C4D"/>
    <w:rsid w:val="00BD2187"/>
    <w:rsid w:val="00BD3BE9"/>
    <w:rsid w:val="00BD4462"/>
    <w:rsid w:val="00BD586A"/>
    <w:rsid w:val="00BE114A"/>
    <w:rsid w:val="00C01166"/>
    <w:rsid w:val="00C05814"/>
    <w:rsid w:val="00C1344B"/>
    <w:rsid w:val="00C1487F"/>
    <w:rsid w:val="00C25641"/>
    <w:rsid w:val="00C31EE6"/>
    <w:rsid w:val="00C5103D"/>
    <w:rsid w:val="00C54702"/>
    <w:rsid w:val="00C55578"/>
    <w:rsid w:val="00C642EB"/>
    <w:rsid w:val="00C81503"/>
    <w:rsid w:val="00C83C50"/>
    <w:rsid w:val="00C86F7A"/>
    <w:rsid w:val="00C8705D"/>
    <w:rsid w:val="00C92974"/>
    <w:rsid w:val="00C93145"/>
    <w:rsid w:val="00CA19B0"/>
    <w:rsid w:val="00CA6ABD"/>
    <w:rsid w:val="00CB3A6E"/>
    <w:rsid w:val="00CB4FEA"/>
    <w:rsid w:val="00CC2245"/>
    <w:rsid w:val="00CC2BE8"/>
    <w:rsid w:val="00CC6FDD"/>
    <w:rsid w:val="00CD03CB"/>
    <w:rsid w:val="00CE0DEF"/>
    <w:rsid w:val="00CE33AA"/>
    <w:rsid w:val="00CF0B4D"/>
    <w:rsid w:val="00CF48D9"/>
    <w:rsid w:val="00CF492C"/>
    <w:rsid w:val="00D013E9"/>
    <w:rsid w:val="00D31855"/>
    <w:rsid w:val="00D35749"/>
    <w:rsid w:val="00D40367"/>
    <w:rsid w:val="00D4146C"/>
    <w:rsid w:val="00D4540F"/>
    <w:rsid w:val="00D469AC"/>
    <w:rsid w:val="00D47317"/>
    <w:rsid w:val="00D541BA"/>
    <w:rsid w:val="00D63F29"/>
    <w:rsid w:val="00D66B05"/>
    <w:rsid w:val="00D72137"/>
    <w:rsid w:val="00D86030"/>
    <w:rsid w:val="00D864B5"/>
    <w:rsid w:val="00D93B47"/>
    <w:rsid w:val="00D93BEF"/>
    <w:rsid w:val="00D9523E"/>
    <w:rsid w:val="00D9688C"/>
    <w:rsid w:val="00DA6535"/>
    <w:rsid w:val="00DB09EB"/>
    <w:rsid w:val="00DC2AAC"/>
    <w:rsid w:val="00DD200B"/>
    <w:rsid w:val="00DD450E"/>
    <w:rsid w:val="00DD6949"/>
    <w:rsid w:val="00DE0C7D"/>
    <w:rsid w:val="00DF6161"/>
    <w:rsid w:val="00E03B26"/>
    <w:rsid w:val="00E359C0"/>
    <w:rsid w:val="00E361A8"/>
    <w:rsid w:val="00E5366F"/>
    <w:rsid w:val="00E571B6"/>
    <w:rsid w:val="00E66BCC"/>
    <w:rsid w:val="00E67436"/>
    <w:rsid w:val="00E72328"/>
    <w:rsid w:val="00E74B33"/>
    <w:rsid w:val="00E752B7"/>
    <w:rsid w:val="00E82FF1"/>
    <w:rsid w:val="00E849A7"/>
    <w:rsid w:val="00E865C1"/>
    <w:rsid w:val="00E87DB1"/>
    <w:rsid w:val="00E96294"/>
    <w:rsid w:val="00E96415"/>
    <w:rsid w:val="00E96821"/>
    <w:rsid w:val="00EA036F"/>
    <w:rsid w:val="00EA0E33"/>
    <w:rsid w:val="00EA293A"/>
    <w:rsid w:val="00EB0310"/>
    <w:rsid w:val="00EB0FB3"/>
    <w:rsid w:val="00EB7B3E"/>
    <w:rsid w:val="00EC0FD4"/>
    <w:rsid w:val="00ED2082"/>
    <w:rsid w:val="00ED513D"/>
    <w:rsid w:val="00ED5E3D"/>
    <w:rsid w:val="00ED7DF7"/>
    <w:rsid w:val="00EE19DA"/>
    <w:rsid w:val="00F0636A"/>
    <w:rsid w:val="00F06A98"/>
    <w:rsid w:val="00F106FE"/>
    <w:rsid w:val="00F32AF1"/>
    <w:rsid w:val="00F4681A"/>
    <w:rsid w:val="00F53C2A"/>
    <w:rsid w:val="00F5611C"/>
    <w:rsid w:val="00F61BCE"/>
    <w:rsid w:val="00F63DD2"/>
    <w:rsid w:val="00F717BC"/>
    <w:rsid w:val="00F72328"/>
    <w:rsid w:val="00F83E04"/>
    <w:rsid w:val="00F908E4"/>
    <w:rsid w:val="00F94551"/>
    <w:rsid w:val="00F9571D"/>
    <w:rsid w:val="00F95C9E"/>
    <w:rsid w:val="00F97FB4"/>
    <w:rsid w:val="00FB0945"/>
    <w:rsid w:val="00FC1DB2"/>
    <w:rsid w:val="00FC4276"/>
    <w:rsid w:val="00FD1D5C"/>
    <w:rsid w:val="00FD6966"/>
    <w:rsid w:val="00FE20C6"/>
    <w:rsid w:val="00FE494B"/>
    <w:rsid w:val="00FE6AD7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3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503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503D7D"/>
    <w:pPr>
      <w:spacing w:before="180" w:after="180" w:line="288" w:lineRule="auto"/>
      <w:outlineLvl w:val="1"/>
    </w:pPr>
    <w:rPr>
      <w:rFonts w:ascii="Times New Roman" w:eastAsia="Times New Roman" w:hAnsi="Times New Roman"/>
      <w:color w:val="1F97BF"/>
      <w:sz w:val="30"/>
      <w:szCs w:val="30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503D7D"/>
    <w:pPr>
      <w:spacing w:before="180" w:after="180" w:line="288" w:lineRule="auto"/>
      <w:outlineLvl w:val="2"/>
    </w:pPr>
    <w:rPr>
      <w:rFonts w:ascii="Times New Roman" w:eastAsia="Times New Roman" w:hAnsi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3D7D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3D7D"/>
    <w:rPr>
      <w:rFonts w:ascii="Times New Roman" w:hAnsi="Times New Roman" w:cs="Times New Roman"/>
      <w:color w:val="1F97BF"/>
      <w:sz w:val="30"/>
      <w:szCs w:val="3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3D7D"/>
    <w:rPr>
      <w:rFonts w:ascii="Times New Roman" w:hAnsi="Times New Roman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503D7D"/>
    <w:rPr>
      <w:rFonts w:cs="Times New Roman"/>
      <w:color w:val="666666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503D7D"/>
    <w:rPr>
      <w:rFonts w:cs="Times New Roman"/>
      <w:color w:val="666666"/>
      <w:u w:val="none"/>
      <w:effect w:val="none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intclose">
    <w:name w:val="printclose"/>
    <w:basedOn w:val="Normalny"/>
    <w:uiPriority w:val="99"/>
    <w:rsid w:val="00503D7D"/>
    <w:pPr>
      <w:spacing w:before="300" w:after="30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maller">
    <w:name w:val="smaller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cmssearchresultsnoresultslabel">
    <w:name w:val="cmssearchresultsnoresultslabel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ging">
    <w:name w:val="paging"/>
    <w:basedOn w:val="Normalny"/>
    <w:uiPriority w:val="99"/>
    <w:rsid w:val="00503D7D"/>
    <w:pPr>
      <w:spacing w:before="180" w:after="18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mallarticle">
    <w:name w:val="smallarticle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15"/>
      <w:szCs w:val="15"/>
      <w:lang w:eastAsia="pl-PL"/>
    </w:rPr>
  </w:style>
  <w:style w:type="paragraph" w:customStyle="1" w:styleId="breadcrumb">
    <w:name w:val="breadcrumb"/>
    <w:basedOn w:val="Normalny"/>
    <w:uiPriority w:val="99"/>
    <w:rsid w:val="00503D7D"/>
    <w:pPr>
      <w:pBdr>
        <w:bottom w:val="single" w:sz="6" w:space="0" w:color="E5E5E5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iclefooter">
    <w:name w:val="articlefooter"/>
    <w:basedOn w:val="Normalny"/>
    <w:uiPriority w:val="99"/>
    <w:rsid w:val="00503D7D"/>
    <w:pPr>
      <w:pBdr>
        <w:top w:val="single" w:sz="6" w:space="8" w:color="E5E5E5"/>
      </w:pBdr>
      <w:spacing w:before="150" w:after="0" w:line="240" w:lineRule="auto"/>
    </w:pPr>
    <w:rPr>
      <w:rFonts w:ascii="Times New Roman" w:eastAsia="Times New Roman" w:hAnsi="Times New Roman"/>
      <w:color w:val="7D7D7D"/>
      <w:sz w:val="15"/>
      <w:szCs w:val="15"/>
      <w:lang w:eastAsia="pl-PL"/>
    </w:rPr>
  </w:style>
  <w:style w:type="paragraph" w:customStyle="1" w:styleId="breadcrumbrss">
    <w:name w:val="breadcrumbrss"/>
    <w:basedOn w:val="Normalny"/>
    <w:uiPriority w:val="99"/>
    <w:rsid w:val="00503D7D"/>
    <w:pPr>
      <w:pBdr>
        <w:bottom w:val="single" w:sz="6" w:space="0" w:color="E5E5E5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lik">
    <w:name w:val="plik"/>
    <w:basedOn w:val="Normalny"/>
    <w:uiPriority w:val="99"/>
    <w:rsid w:val="00503D7D"/>
    <w:pPr>
      <w:pBdr>
        <w:top w:val="single" w:sz="6" w:space="4" w:color="E5E5E5"/>
      </w:pBd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mallerheader1">
    <w:name w:val="smallerheader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">
    <w:name w:val="opis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ate">
    <w:name w:val="date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xt">
    <w:name w:val="txt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re">
    <w:name w:val="more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readcrumbtxt">
    <w:name w:val="breadcrumbtxt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readcrumbicos">
    <w:name w:val="breadcrumbicos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readcrumbnewicos">
    <w:name w:val="breadcrumbnewicos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liktext">
    <w:name w:val="pliktext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likobrazek">
    <w:name w:val="plikobrazek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esizer">
    <w:name w:val="resizer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ackground">
    <w:name w:val="background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earchtxtbox">
    <w:name w:val="searchtxtbox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earchbutton">
    <w:name w:val="searchbutton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side">
    <w:name w:val="inside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hiteheader">
    <w:name w:val="whiteheader"/>
    <w:basedOn w:val="Domylnaczcionkaakapitu"/>
    <w:uiPriority w:val="99"/>
    <w:rsid w:val="00503D7D"/>
    <w:rPr>
      <w:rFonts w:cs="Times New Roman"/>
    </w:rPr>
  </w:style>
  <w:style w:type="character" w:customStyle="1" w:styleId="whiteheader1">
    <w:name w:val="whiteheader1"/>
    <w:basedOn w:val="Domylnaczcionkaakapitu"/>
    <w:uiPriority w:val="99"/>
    <w:rsid w:val="00503D7D"/>
    <w:rPr>
      <w:rFonts w:cs="Times New Roman"/>
      <w:color w:val="555555"/>
      <w:shd w:val="clear" w:color="auto" w:fill="auto"/>
    </w:rPr>
  </w:style>
  <w:style w:type="paragraph" w:customStyle="1" w:styleId="background1">
    <w:name w:val="background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earchtxtbox1">
    <w:name w:val="searchtxtbox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earchbutton1">
    <w:name w:val="searchbutton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side1">
    <w:name w:val="inside1"/>
    <w:basedOn w:val="Normalny"/>
    <w:uiPriority w:val="99"/>
    <w:rsid w:val="00503D7D"/>
    <w:pPr>
      <w:shd w:val="clear" w:color="auto" w:fill="FFFFFF"/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1">
    <w:name w:val="opis1"/>
    <w:basedOn w:val="Normalny"/>
    <w:uiPriority w:val="99"/>
    <w:rsid w:val="00503D7D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ate1">
    <w:name w:val="date1"/>
    <w:basedOn w:val="Normalny"/>
    <w:uiPriority w:val="99"/>
    <w:rsid w:val="00503D7D"/>
    <w:pPr>
      <w:spacing w:before="150"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xt1">
    <w:name w:val="txt1"/>
    <w:basedOn w:val="Normalny"/>
    <w:uiPriority w:val="99"/>
    <w:rsid w:val="00503D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re1">
    <w:name w:val="more1"/>
    <w:basedOn w:val="Normalny"/>
    <w:uiPriority w:val="99"/>
    <w:rsid w:val="00503D7D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readcrumbtxt1">
    <w:name w:val="breadcrumbtxt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color w:val="7D7D7D"/>
      <w:sz w:val="15"/>
      <w:szCs w:val="15"/>
      <w:lang w:eastAsia="pl-PL"/>
    </w:rPr>
  </w:style>
  <w:style w:type="paragraph" w:customStyle="1" w:styleId="breadcrumbicos1">
    <w:name w:val="breadcrumbicos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esizer1">
    <w:name w:val="resizer1"/>
    <w:basedOn w:val="Normalny"/>
    <w:uiPriority w:val="99"/>
    <w:rsid w:val="00503D7D"/>
    <w:pPr>
      <w:pBdr>
        <w:left w:val="single" w:sz="6" w:space="4" w:color="D5D5D5"/>
        <w:right w:val="single" w:sz="6" w:space="4" w:color="D5D5D5"/>
      </w:pBdr>
      <w:spacing w:before="180" w:after="180" w:line="240" w:lineRule="auto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breadcrumbnewicos1">
    <w:name w:val="breadcrumbnewicos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readcrumbtxt2">
    <w:name w:val="breadcrumbtxt2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color w:val="7D7D7D"/>
      <w:sz w:val="15"/>
      <w:szCs w:val="15"/>
      <w:lang w:eastAsia="pl-PL"/>
    </w:rPr>
  </w:style>
  <w:style w:type="paragraph" w:customStyle="1" w:styleId="breadcrumbicos2">
    <w:name w:val="breadcrumbicos2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readcrumbtxt3">
    <w:name w:val="breadcrumbtxt3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color w:val="7D7D7D"/>
      <w:sz w:val="15"/>
      <w:szCs w:val="15"/>
      <w:lang w:eastAsia="pl-PL"/>
    </w:rPr>
  </w:style>
  <w:style w:type="paragraph" w:customStyle="1" w:styleId="breadcrumbicos3">
    <w:name w:val="breadcrumbicos3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esizer2">
    <w:name w:val="resizer2"/>
    <w:basedOn w:val="Normalny"/>
    <w:uiPriority w:val="99"/>
    <w:rsid w:val="00503D7D"/>
    <w:pPr>
      <w:pBdr>
        <w:left w:val="single" w:sz="6" w:space="4" w:color="D5D5D5"/>
        <w:right w:val="single" w:sz="6" w:space="4" w:color="D5D5D5"/>
      </w:pBdr>
      <w:spacing w:before="180" w:after="180" w:line="240" w:lineRule="auto"/>
    </w:pPr>
    <w:rPr>
      <w:rFonts w:ascii="Times New Roman" w:eastAsia="Times New Roman" w:hAnsi="Times New Roman"/>
      <w:sz w:val="21"/>
      <w:szCs w:val="21"/>
      <w:lang w:eastAsia="pl-PL"/>
    </w:rPr>
  </w:style>
  <w:style w:type="paragraph" w:customStyle="1" w:styleId="pliktext1">
    <w:name w:val="pliktext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likobrazek1">
    <w:name w:val="plikobrazek1"/>
    <w:basedOn w:val="Normalny"/>
    <w:uiPriority w:val="99"/>
    <w:rsid w:val="00503D7D"/>
    <w:pPr>
      <w:spacing w:before="180"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503D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503D7D"/>
    <w:rPr>
      <w:rFonts w:ascii="Arial" w:hAnsi="Arial" w:cs="Arial"/>
      <w:vanish/>
      <w:sz w:val="16"/>
      <w:szCs w:val="16"/>
      <w:lang w:eastAsia="pl-PL"/>
    </w:rPr>
  </w:style>
  <w:style w:type="character" w:customStyle="1" w:styleId="title">
    <w:name w:val="title"/>
    <w:basedOn w:val="Domylnaczcionkaakapitu"/>
    <w:uiPriority w:val="99"/>
    <w:rsid w:val="00503D7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503D7D"/>
    <w:rPr>
      <w:rFonts w:cs="Times New Roman"/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503D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503D7D"/>
    <w:rPr>
      <w:rFonts w:ascii="Arial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5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535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35F2"/>
    <w:rPr>
      <w:rFonts w:cs="Times New Roman"/>
    </w:rPr>
  </w:style>
  <w:style w:type="paragraph" w:styleId="Akapitzlist">
    <w:name w:val="List Paragraph"/>
    <w:basedOn w:val="Normalny"/>
    <w:uiPriority w:val="99"/>
    <w:qFormat/>
    <w:rsid w:val="00E968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6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6B0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57F94"/>
    <w:pPr>
      <w:widowControl w:val="0"/>
      <w:spacing w:after="0" w:line="240" w:lineRule="auto"/>
      <w:ind w:left="116"/>
    </w:pPr>
    <w:rPr>
      <w:rFonts w:ascii="Tahoma" w:hAnsi="Tahoma" w:cs="Tahom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57F94"/>
    <w:rPr>
      <w:rFonts w:ascii="Tahoma" w:hAnsi="Tahoma" w:cs="Tahoma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rsid w:val="00F4681A"/>
    <w:rPr>
      <w:rFonts w:cs="Times New Roman"/>
    </w:rPr>
  </w:style>
  <w:style w:type="character" w:customStyle="1" w:styleId="alb">
    <w:name w:val="a_lb"/>
    <w:basedOn w:val="Domylnaczcionkaakapitu"/>
    <w:uiPriority w:val="99"/>
    <w:rsid w:val="00992057"/>
    <w:rPr>
      <w:rFonts w:cs="Times New Roman"/>
    </w:rPr>
  </w:style>
  <w:style w:type="character" w:customStyle="1" w:styleId="alb-s">
    <w:name w:val="a_lb-s"/>
    <w:basedOn w:val="Domylnaczcionkaakapitu"/>
    <w:uiPriority w:val="99"/>
    <w:rsid w:val="00962B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1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4940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7466</Words>
  <Characters>44800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STATUT GMINY USTRONIE MORSKIE</vt:lpstr>
    </vt:vector>
  </TitlesOfParts>
  <Company/>
  <LinksUpToDate>false</LinksUpToDate>
  <CharactersWithSpaces>52162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GMINY USTRONIE MORSKIE</dc:title>
  <dc:creator>RG-Ewa</dc:creator>
  <cp:lastModifiedBy>User</cp:lastModifiedBy>
  <cp:revision>3</cp:revision>
  <cp:lastPrinted>2011-12-08T09:37:00Z</cp:lastPrinted>
  <dcterms:created xsi:type="dcterms:W3CDTF">2017-06-14T11:19:00Z</dcterms:created>
  <dcterms:modified xsi:type="dcterms:W3CDTF">2017-06-14T11:22:00Z</dcterms:modified>
</cp:coreProperties>
</file>